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A6" w:rsidRPr="00EB65CD" w:rsidRDefault="00386BA6" w:rsidP="00386BA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386BA6" w:rsidRPr="00EB65CD" w:rsidRDefault="00386BA6" w:rsidP="00386BA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386BA6" w:rsidRPr="00EB65CD" w:rsidRDefault="00386BA6" w:rsidP="00386BA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870AA7" w:rsidRPr="00297C79" w:rsidRDefault="00870AA7" w:rsidP="00870AA7">
      <w:pPr>
        <w:spacing w:after="0" w:line="264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____.0</w:t>
      </w:r>
      <w:r w:rsidR="0072040D">
        <w:rPr>
          <w:rFonts w:ascii="Times New Roman" w:hAnsi="Times New Roman"/>
          <w:sz w:val="28"/>
          <w:szCs w:val="28"/>
        </w:rPr>
        <w:t>6</w:t>
      </w:r>
      <w:r w:rsidRPr="00297C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97C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386BA6" w:rsidRPr="00EB65CD" w:rsidRDefault="00386BA6" w:rsidP="00386B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BA6" w:rsidRPr="00EB65CD" w:rsidRDefault="00386BA6" w:rsidP="00386B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6BA6" w:rsidRPr="00EB65CD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386BA6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заступника командира </w:t>
      </w:r>
      <w:r>
        <w:rPr>
          <w:rFonts w:ascii="Times New Roman" w:hAnsi="Times New Roman"/>
          <w:b/>
          <w:sz w:val="28"/>
          <w:szCs w:val="28"/>
        </w:rPr>
        <w:t xml:space="preserve">першого </w:t>
      </w:r>
      <w:r w:rsidRPr="00EB65CD">
        <w:rPr>
          <w:rFonts w:ascii="Times New Roman" w:hAnsi="Times New Roman"/>
          <w:b/>
          <w:sz w:val="28"/>
          <w:szCs w:val="28"/>
        </w:rPr>
        <w:t>підрозділу охорони</w:t>
      </w:r>
      <w:r>
        <w:rPr>
          <w:rFonts w:ascii="Times New Roman" w:hAnsi="Times New Roman"/>
          <w:b/>
          <w:sz w:val="28"/>
          <w:szCs w:val="28"/>
        </w:rPr>
        <w:t xml:space="preserve"> (м. Дніпро) </w:t>
      </w:r>
      <w:r w:rsidRPr="00EB65CD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0461FB" w:rsidRPr="00EB65CD" w:rsidRDefault="000461FB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(одна посада)</w:t>
      </w:r>
    </w:p>
    <w:p w:rsidR="00386BA6" w:rsidRPr="00EB65CD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BA6" w:rsidRPr="00EB65CD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1. Основні посадові обов’язки заступника командира</w:t>
      </w:r>
      <w:r w:rsidR="00D47B22">
        <w:rPr>
          <w:rFonts w:ascii="Times New Roman" w:hAnsi="Times New Roman"/>
          <w:b/>
          <w:sz w:val="28"/>
          <w:szCs w:val="28"/>
        </w:rPr>
        <w:t xml:space="preserve"> першого </w:t>
      </w:r>
      <w:r w:rsidRPr="00EB65CD">
        <w:rPr>
          <w:rFonts w:ascii="Times New Roman" w:hAnsi="Times New Roman"/>
          <w:b/>
          <w:sz w:val="28"/>
          <w:szCs w:val="28"/>
        </w:rPr>
        <w:t>підрозділу охорони</w:t>
      </w:r>
      <w:r w:rsidR="00D47B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(м. Дніпро)</w:t>
      </w:r>
      <w:r w:rsidRPr="00EB65CD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1) здійснює керівництво діяльністю підрозділу в межах наданих йому начальником територіального управління Служби судової охорони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області (далі-територіального управління) повноважень;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2) у разі відсутності командира підрозділу охорони виконує його  </w:t>
      </w:r>
      <w:r w:rsidR="00D47B22"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функціональні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обов'язки;  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розподіляє у межах  наданих  йому повноважень обов’язки між особовим складом закладу, контролює своєчасність та якість прийняття  ним  рішень, сприяє  виявленню  ініціативи  щодо  їх  реалізації;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регулює та контролює ефективну  взаємодію взводів підрозділу охорони, у межах наданих повноважень організовує їх взаємодію з структурними підрозділами територіального управління з питань, що належать до компетенції службової діяльності підрозділу;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5) несе персональну відповідальність у межах наданих повноважень за результати роботи особового складу підрозділу, виконавчу та службову  дисципліну, дотримання правил охорони  праці, протипожежної безпеки та охорони навколишнього середовища, законності та режиму секретності;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6) здійснює заходи,  спрямовані  на  впровадження  передового досвіду з питань діяльності підрозділу охорони.</w:t>
      </w:r>
      <w:r w:rsidRPr="00EB65C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  <w:t xml:space="preserve"> 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створює необхідні умови для виявлення особовим складом підрозділу охорони творчої ініціативи, пошуку нових шляхів ефективного вирішення завдань, покладених на підрозділ;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регулює роботу підрозділу з його  ефективної  взаємодії  з  структурними підрозділами територіального управління;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аналізує стан і тенденції діяльності територіального управління за 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напрямом, який належить  до компетенції підрозділу охорони, носить пропозиції  щодо  усунення негативних  та  закріплення  позитивних  тенденцій;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 здійснює  функції  з  управління  особовим складом закладу відповідно до законодавства України про працю та проходження служби.</w:t>
      </w: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сприяє підвищенню  кваліфікації  особового  складу;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здійснює контроль за своєчасним та якісним виконанням завдань керівництва територіального управління;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забезпечує високий рівень фізичної, вогневої та службової підготовки особового складу закладу;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здійснює контроль за веденням діловодства відповідно до чинного законодавства. </w:t>
      </w:r>
    </w:p>
    <w:p w:rsidR="00386BA6" w:rsidRPr="00EB65CD" w:rsidRDefault="00386BA6" w:rsidP="00386BA6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BA6" w:rsidRPr="00EB65CD" w:rsidRDefault="00386BA6" w:rsidP="00386BA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386BA6" w:rsidRPr="00EB65CD" w:rsidRDefault="00386BA6" w:rsidP="00386BA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2E5E57" w:rsidRPr="00297C79" w:rsidRDefault="002E5E57" w:rsidP="002E5E57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297C79">
        <w:rPr>
          <w:rFonts w:ascii="Times New Roman" w:hAnsi="Times New Roman"/>
          <w:sz w:val="28"/>
        </w:rPr>
        <w:t xml:space="preserve">1) посадовий оклад – </w:t>
      </w:r>
      <w:r w:rsidR="00B560EE">
        <w:rPr>
          <w:rFonts w:ascii="Times New Roman" w:hAnsi="Times New Roman"/>
          <w:sz w:val="28"/>
          <w:szCs w:val="28"/>
        </w:rPr>
        <w:t>7050</w:t>
      </w:r>
      <w:r w:rsidR="0072040D" w:rsidRPr="0072040D">
        <w:rPr>
          <w:rFonts w:ascii="Times New Roman" w:hAnsi="Times New Roman"/>
          <w:sz w:val="28"/>
          <w:szCs w:val="28"/>
        </w:rPr>
        <w:t> гривень</w:t>
      </w:r>
      <w:r w:rsidR="0072040D">
        <w:rPr>
          <w:rFonts w:ascii="Times New Roman" w:hAnsi="Times New Roman"/>
          <w:sz w:val="28"/>
          <w:szCs w:val="28"/>
        </w:rPr>
        <w:t>,</w:t>
      </w:r>
      <w:r w:rsidR="0072040D" w:rsidRPr="00297C79">
        <w:rPr>
          <w:rFonts w:ascii="Times New Roman" w:hAnsi="Times New Roman"/>
          <w:sz w:val="28"/>
        </w:rPr>
        <w:t xml:space="preserve"> </w:t>
      </w:r>
      <w:r w:rsidRPr="00297C79">
        <w:rPr>
          <w:rFonts w:ascii="Times New Roman" w:hAnsi="Times New Roman"/>
          <w:sz w:val="28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</w:t>
      </w:r>
      <w:r w:rsidRPr="0072040D">
        <w:rPr>
          <w:rFonts w:ascii="Times New Roman" w:hAnsi="Times New Roman"/>
          <w:sz w:val="28"/>
          <w:szCs w:val="28"/>
        </w:rPr>
        <w:t xml:space="preserve">від </w:t>
      </w:r>
      <w:r w:rsidR="0072040D" w:rsidRPr="0072040D">
        <w:rPr>
          <w:rFonts w:ascii="Times New Roman" w:hAnsi="Times New Roman"/>
          <w:sz w:val="28"/>
          <w:szCs w:val="28"/>
        </w:rPr>
        <w:t>27.12.2019 № 281 «Про установлення посадових окладів співробітників територіальних підрозділів (територіальних упр</w:t>
      </w:r>
      <w:r w:rsidR="0072040D">
        <w:rPr>
          <w:rFonts w:ascii="Times New Roman" w:hAnsi="Times New Roman"/>
          <w:sz w:val="28"/>
          <w:szCs w:val="28"/>
        </w:rPr>
        <w:t xml:space="preserve">авлінь) Служби судової охорони» </w:t>
      </w:r>
      <w:r w:rsidRPr="0072040D">
        <w:rPr>
          <w:rFonts w:ascii="Times New Roman" w:hAnsi="Times New Roman"/>
          <w:sz w:val="28"/>
          <w:szCs w:val="28"/>
        </w:rPr>
        <w:t>–</w:t>
      </w:r>
      <w:r w:rsidRPr="00297C79">
        <w:rPr>
          <w:rFonts w:ascii="Times New Roman" w:hAnsi="Times New Roman"/>
          <w:sz w:val="28"/>
        </w:rPr>
        <w:t>;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 xml:space="preserve">6) копія трудової книжки (за наявності);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 w:rsidR="002E5E57">
        <w:rPr>
          <w:rFonts w:ascii="Times New Roman" w:hAnsi="Times New Roman"/>
          <w:sz w:val="28"/>
        </w:rPr>
        <w:t>і охорони здоров’я (форма 086),</w:t>
      </w:r>
      <w:r w:rsidR="002E5E57" w:rsidRPr="002E5E57">
        <w:rPr>
          <w:rFonts w:ascii="Times New Roman" w:hAnsi="Times New Roman"/>
          <w:sz w:val="28"/>
        </w:rPr>
        <w:t xml:space="preserve"> </w:t>
      </w:r>
      <w:r w:rsidR="002E5E57"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86BA6" w:rsidRPr="00EB65CD" w:rsidRDefault="00386BA6" w:rsidP="00386BA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:rsidR="000461FB" w:rsidRPr="000461FB" w:rsidRDefault="000461FB" w:rsidP="000461FB">
      <w:pPr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61FB">
        <w:rPr>
          <w:rFonts w:ascii="Times New Roman" w:hAnsi="Times New Roman"/>
          <w:b/>
          <w:sz w:val="28"/>
          <w:szCs w:val="28"/>
        </w:rPr>
        <w:t>Документи приймаються з 08.00 год. 1</w:t>
      </w:r>
      <w:r w:rsidR="00B80455">
        <w:rPr>
          <w:rFonts w:ascii="Times New Roman" w:hAnsi="Times New Roman"/>
          <w:b/>
          <w:sz w:val="28"/>
          <w:szCs w:val="28"/>
        </w:rPr>
        <w:t>7</w:t>
      </w:r>
      <w:r w:rsidRPr="000461FB">
        <w:rPr>
          <w:rFonts w:ascii="Times New Roman" w:hAnsi="Times New Roman"/>
          <w:b/>
          <w:sz w:val="28"/>
          <w:szCs w:val="28"/>
        </w:rPr>
        <w:t xml:space="preserve"> червня 2020 року до 17.00 год. 2</w:t>
      </w:r>
      <w:r w:rsidR="00B80455">
        <w:rPr>
          <w:rFonts w:ascii="Times New Roman" w:hAnsi="Times New Roman"/>
          <w:b/>
          <w:sz w:val="28"/>
          <w:szCs w:val="28"/>
        </w:rPr>
        <w:t>7</w:t>
      </w:r>
      <w:r w:rsidRPr="000461FB">
        <w:rPr>
          <w:rFonts w:ascii="Times New Roman" w:hAnsi="Times New Roman"/>
          <w:b/>
          <w:sz w:val="28"/>
          <w:szCs w:val="28"/>
        </w:rPr>
        <w:t xml:space="preserve"> червня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</w:t>
      </w:r>
      <w:proofErr w:type="spellStart"/>
      <w:r w:rsidRPr="000461FB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0461FB">
        <w:rPr>
          <w:rFonts w:ascii="Times New Roman" w:hAnsi="Times New Roman"/>
          <w:b/>
          <w:sz w:val="28"/>
          <w:szCs w:val="28"/>
        </w:rPr>
        <w:t>. № 314.</w:t>
      </w:r>
    </w:p>
    <w:p w:rsidR="00257784" w:rsidRPr="000461FB" w:rsidRDefault="000461FB" w:rsidP="000461FB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61FB">
        <w:rPr>
          <w:rFonts w:ascii="Times New Roman" w:hAnsi="Times New Roman"/>
          <w:b/>
          <w:sz w:val="28"/>
          <w:szCs w:val="28"/>
        </w:rPr>
        <w:t>Електронною поштою на адресу:  kadryssodnepr@ukr.net (цілодобово).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заступника командира </w:t>
      </w:r>
      <w:r w:rsidR="0072040D">
        <w:rPr>
          <w:rFonts w:ascii="Times New Roman" w:hAnsi="Times New Roman"/>
          <w:sz w:val="28"/>
        </w:rPr>
        <w:t xml:space="preserve">першого </w:t>
      </w:r>
      <w:r w:rsidRPr="00EB65CD">
        <w:rPr>
          <w:rFonts w:ascii="Times New Roman" w:hAnsi="Times New Roman"/>
          <w:sz w:val="28"/>
        </w:rPr>
        <w:t>підрозділу охорони</w:t>
      </w:r>
      <w:r w:rsidR="0072040D">
        <w:rPr>
          <w:rFonts w:ascii="Times New Roman" w:hAnsi="Times New Roman"/>
          <w:sz w:val="28"/>
        </w:rPr>
        <w:t xml:space="preserve"> (</w:t>
      </w:r>
      <w:proofErr w:type="spellStart"/>
      <w:r w:rsidR="0072040D">
        <w:rPr>
          <w:rFonts w:ascii="Times New Roman" w:hAnsi="Times New Roman"/>
          <w:sz w:val="28"/>
        </w:rPr>
        <w:t>м.Дніпро</w:t>
      </w:r>
      <w:proofErr w:type="spellEnd"/>
      <w:r w:rsidR="0072040D">
        <w:rPr>
          <w:rFonts w:ascii="Times New Roman" w:hAnsi="Times New Roman"/>
          <w:sz w:val="28"/>
        </w:rPr>
        <w:t>)</w:t>
      </w:r>
      <w:r w:rsidRPr="00EB65CD">
        <w:rPr>
          <w:rFonts w:ascii="Times New Roman" w:hAnsi="Times New Roman"/>
          <w:sz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870AA7" w:rsidRPr="0032315B" w:rsidRDefault="00870AA7" w:rsidP="00870AA7">
      <w:pPr>
        <w:spacing w:after="0" w:line="264" w:lineRule="auto"/>
        <w:ind w:firstLine="851"/>
        <w:jc w:val="both"/>
        <w:rPr>
          <w:rFonts w:ascii="Times New Roman" w:hAnsi="Times New Roman"/>
          <w:b/>
          <w:sz w:val="28"/>
        </w:rPr>
      </w:pPr>
      <w:r w:rsidRPr="0032315B">
        <w:rPr>
          <w:rFonts w:ascii="Times New Roman" w:hAnsi="Times New Roman"/>
          <w:b/>
          <w:sz w:val="28"/>
        </w:rPr>
        <w:t xml:space="preserve">м. Дніпро, вул. Космонавта Волкова, буд. 6 Б,  територіальне управління Служби судової охорони у Дніпропетровській області з 09.00 год. </w:t>
      </w:r>
      <w:r w:rsidR="00B80455">
        <w:rPr>
          <w:rFonts w:ascii="Times New Roman" w:hAnsi="Times New Roman"/>
          <w:b/>
          <w:sz w:val="28"/>
        </w:rPr>
        <w:t>01 липня</w:t>
      </w:r>
      <w:bookmarkStart w:id="0" w:name="_GoBack"/>
      <w:bookmarkEnd w:id="0"/>
      <w:r w:rsidRPr="0032315B">
        <w:rPr>
          <w:rFonts w:ascii="Times New Roman" w:hAnsi="Times New Roman"/>
          <w:b/>
          <w:sz w:val="28"/>
        </w:rPr>
        <w:t xml:space="preserve"> 2020 року .</w:t>
      </w: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BB54FB" w:rsidRPr="00297C79" w:rsidRDefault="00BB54FB" w:rsidP="00BB54FB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Комісар Олена Володимирівна</w:t>
      </w:r>
    </w:p>
    <w:p w:rsidR="00BB54FB" w:rsidRDefault="00BB54FB" w:rsidP="00BB54FB">
      <w:pPr>
        <w:spacing w:after="0" w:line="264" w:lineRule="auto"/>
        <w:ind w:left="851"/>
        <w:rPr>
          <w:rFonts w:ascii="Times New Roman" w:hAnsi="Times New Roman"/>
          <w:sz w:val="28"/>
        </w:rPr>
      </w:pPr>
      <w:proofErr w:type="spellStart"/>
      <w:r w:rsidRPr="00E20C61">
        <w:rPr>
          <w:rFonts w:ascii="Times New Roman" w:hAnsi="Times New Roman"/>
          <w:sz w:val="28"/>
        </w:rPr>
        <w:t>Поленко</w:t>
      </w:r>
      <w:proofErr w:type="spellEnd"/>
      <w:r w:rsidRPr="00E20C61">
        <w:rPr>
          <w:rFonts w:ascii="Times New Roman" w:hAnsi="Times New Roman"/>
          <w:sz w:val="28"/>
        </w:rPr>
        <w:t xml:space="preserve"> Максим Сергійович</w:t>
      </w:r>
      <w:r>
        <w:rPr>
          <w:rFonts w:ascii="Times New Roman" w:hAnsi="Times New Roman"/>
          <w:sz w:val="28"/>
        </w:rPr>
        <w:t xml:space="preserve"> </w:t>
      </w:r>
    </w:p>
    <w:p w:rsidR="00BB54FB" w:rsidRPr="0032315B" w:rsidRDefault="00BB54FB" w:rsidP="00BB54FB">
      <w:pPr>
        <w:spacing w:after="0" w:line="264" w:lineRule="auto"/>
        <w:ind w:left="851"/>
        <w:rPr>
          <w:rFonts w:ascii="Times New Roman" w:hAnsi="Times New Roman"/>
          <w:sz w:val="28"/>
          <w:szCs w:val="28"/>
        </w:rPr>
      </w:pPr>
      <w:r w:rsidRPr="00E20C61">
        <w:rPr>
          <w:rFonts w:ascii="Times New Roman" w:hAnsi="Times New Roman"/>
          <w:sz w:val="28"/>
        </w:rPr>
        <w:t>097- 731- 54- 96</w:t>
      </w:r>
      <w:r w:rsidR="0032315B" w:rsidRPr="0032315B">
        <w:rPr>
          <w:rFonts w:ascii="Times New Roman" w:hAnsi="Times New Roman"/>
          <w:sz w:val="28"/>
          <w:szCs w:val="28"/>
        </w:rPr>
        <w:t>, kadryssodnepr@ukr.net</w:t>
      </w:r>
    </w:p>
    <w:p w:rsidR="00386BA6" w:rsidRPr="00EB65CD" w:rsidRDefault="00386BA6" w:rsidP="00386BA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Квалі</w:t>
      </w:r>
      <w:r w:rsidRPr="00EB65CD">
        <w:rPr>
          <w:rFonts w:ascii="Times New Roman" w:hAnsi="Times New Roman"/>
          <w:sz w:val="28"/>
          <w:szCs w:val="28"/>
        </w:rPr>
        <w:t>ф</w:t>
      </w:r>
      <w:r w:rsidRPr="00EB65CD">
        <w:rPr>
          <w:rFonts w:ascii="Times New Roman" w:hAnsi="Times New Roman"/>
          <w:b/>
          <w:sz w:val="28"/>
          <w:szCs w:val="28"/>
        </w:rPr>
        <w:t>ікаційні вимоги.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86BA6" w:rsidRPr="00EB65CD" w:rsidTr="00871FA9">
        <w:tc>
          <w:tcPr>
            <w:tcW w:w="5070" w:type="dxa"/>
            <w:hideMark/>
          </w:tcPr>
          <w:p w:rsidR="00386BA6" w:rsidRPr="00EB65CD" w:rsidRDefault="00386BA6" w:rsidP="00871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4394" w:type="dxa"/>
            <w:hideMark/>
          </w:tcPr>
          <w:p w:rsidR="00386BA6" w:rsidRPr="00EB1B29" w:rsidRDefault="00386BA6" w:rsidP="00EB1B29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>Вища освіта</w:t>
            </w:r>
            <w:r w:rsidR="00952173"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173"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>ступінь вищої освіти-</w:t>
            </w:r>
            <w:r w:rsidRPr="00EB1B29">
              <w:rPr>
                <w:rFonts w:ascii="Times New Roman" w:hAnsi="Times New Roman"/>
                <w:sz w:val="28"/>
                <w:szCs w:val="28"/>
              </w:rPr>
              <w:lastRenderedPageBreak/>
              <w:t>магістр</w:t>
            </w:r>
            <w:r w:rsidR="0032315B" w:rsidRPr="00EB1B29">
              <w:rPr>
                <w:rFonts w:ascii="Times New Roman" w:hAnsi="Times New Roman"/>
                <w:sz w:val="28"/>
                <w:szCs w:val="28"/>
              </w:rPr>
              <w:t>*</w:t>
            </w:r>
            <w:r w:rsidR="00EB1B29">
              <w:rPr>
                <w:rFonts w:ascii="Times New Roman" w:hAnsi="Times New Roman"/>
                <w:sz w:val="28"/>
                <w:szCs w:val="28"/>
              </w:rPr>
              <w:t>,</w:t>
            </w:r>
            <w:r w:rsidR="00EB1B29" w:rsidRPr="00EB1B2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 галузі знань «Право», «Цивільна безпека», «Воєнні науки, національна безпека, безпека державного кордону</w:t>
            </w:r>
            <w:r w:rsidR="00EB1B29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  <w:r w:rsidRPr="00EB1B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6BA6" w:rsidRPr="00EB1B29" w:rsidTr="00871FA9">
        <w:tc>
          <w:tcPr>
            <w:tcW w:w="5070" w:type="dxa"/>
            <w:hideMark/>
          </w:tcPr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4394" w:type="dxa"/>
            <w:hideMark/>
          </w:tcPr>
          <w:p w:rsidR="00386BA6" w:rsidRPr="00EB1B29" w:rsidRDefault="00386BA6" w:rsidP="00EB1B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>Стаж роботи за фахом на військовій службі або службі в правоохоронних органах на посадах офіцерського (начальницького) складу не менше 5 років, на керівних посадах не менше 2 рокі</w:t>
            </w:r>
            <w:r w:rsidR="00952173" w:rsidRPr="00EB1B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в, </w:t>
            </w:r>
            <w:r w:rsidR="00EB1B29" w:rsidRPr="00EB1B2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або має стаж роботи в Службі судової охорони на посадах командира взводу </w:t>
            </w:r>
            <w:r w:rsidR="00EB1B2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 менше </w:t>
            </w:r>
            <w:r w:rsidR="00EB1B29" w:rsidRPr="00EB1B29">
              <w:rPr>
                <w:rFonts w:ascii="Times New Roman" w:hAnsi="Times New Roman"/>
                <w:spacing w:val="-4"/>
                <w:sz w:val="28"/>
                <w:szCs w:val="28"/>
              </w:rPr>
              <w:t>1 р</w:t>
            </w:r>
            <w:r w:rsidR="00EB1B29">
              <w:rPr>
                <w:rFonts w:ascii="Times New Roman" w:hAnsi="Times New Roman"/>
                <w:spacing w:val="-4"/>
                <w:sz w:val="28"/>
                <w:szCs w:val="28"/>
              </w:rPr>
              <w:t>оку</w:t>
            </w:r>
            <w:r w:rsidR="00EB1B29" w:rsidRPr="00EB1B29">
              <w:rPr>
                <w:rFonts w:ascii="Times New Roman" w:hAnsi="Times New Roman"/>
                <w:spacing w:val="-4"/>
                <w:sz w:val="28"/>
                <w:szCs w:val="28"/>
              </w:rPr>
              <w:t>, або командира відділення не менше ніж 2 роки.</w:t>
            </w:r>
          </w:p>
        </w:tc>
      </w:tr>
      <w:tr w:rsidR="00386BA6" w:rsidRPr="00EB65CD" w:rsidTr="00871FA9">
        <w:tc>
          <w:tcPr>
            <w:tcW w:w="5070" w:type="dxa"/>
            <w:hideMark/>
          </w:tcPr>
          <w:p w:rsidR="00386BA6" w:rsidRPr="00EB65CD" w:rsidRDefault="00386BA6" w:rsidP="00871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3. Володіння державною</w:t>
            </w:r>
          </w:p>
          <w:p w:rsidR="00386BA6" w:rsidRPr="00EB65CD" w:rsidRDefault="00386BA6" w:rsidP="00871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4394" w:type="dxa"/>
            <w:hideMark/>
          </w:tcPr>
          <w:p w:rsidR="00386BA6" w:rsidRPr="00EB65CD" w:rsidRDefault="00386BA6" w:rsidP="00871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386BA6" w:rsidRPr="00EB65CD" w:rsidRDefault="00386BA6" w:rsidP="00386BA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Вимоги до компетентності.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4768"/>
        <w:gridCol w:w="4769"/>
      </w:tblGrid>
      <w:tr w:rsidR="00386BA6" w:rsidRPr="00EB65CD" w:rsidTr="002568EB">
        <w:tc>
          <w:tcPr>
            <w:tcW w:w="4768" w:type="dxa"/>
          </w:tcPr>
          <w:p w:rsidR="00386BA6" w:rsidRPr="00EB65CD" w:rsidRDefault="00386BA6" w:rsidP="00871FA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386BA6" w:rsidRPr="00EB65CD" w:rsidRDefault="00386BA6" w:rsidP="00BB5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:rsidR="00386BA6" w:rsidRPr="00EB65CD" w:rsidRDefault="00386BA6" w:rsidP="00BB54F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386BA6" w:rsidRPr="00EB65CD" w:rsidRDefault="00386BA6" w:rsidP="00BB54F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386BA6" w:rsidRPr="00EB65CD" w:rsidTr="002568EB">
        <w:tc>
          <w:tcPr>
            <w:tcW w:w="4768" w:type="dxa"/>
            <w:hideMark/>
          </w:tcPr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64B4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386BA6" w:rsidRPr="00EB65CD" w:rsidRDefault="00386BA6" w:rsidP="00BB5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EB65CD">
              <w:rPr>
                <w:color w:val="000000"/>
                <w:sz w:val="28"/>
                <w:szCs w:val="24"/>
              </w:rPr>
              <w:t xml:space="preserve">в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386BA6" w:rsidRPr="00EB65CD" w:rsidTr="002568EB">
        <w:tc>
          <w:tcPr>
            <w:tcW w:w="4768" w:type="dxa"/>
            <w:hideMark/>
          </w:tcPr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 xml:space="preserve">3.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здійснювати ефективну  комунікацію та проводити публічні виступи; </w:t>
            </w:r>
          </w:p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386BA6" w:rsidRPr="00EB65CD" w:rsidTr="002568EB">
        <w:tc>
          <w:tcPr>
            <w:tcW w:w="4768" w:type="dxa"/>
            <w:hideMark/>
          </w:tcPr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4.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386BA6" w:rsidRPr="00EB65CD" w:rsidTr="002568EB">
        <w:tc>
          <w:tcPr>
            <w:tcW w:w="4768" w:type="dxa"/>
          </w:tcPr>
          <w:p w:rsidR="00386BA6" w:rsidRPr="00EB65CD" w:rsidRDefault="00386BA6" w:rsidP="00871FA9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386BA6" w:rsidRPr="00EB65CD" w:rsidTr="002568EB">
        <w:tc>
          <w:tcPr>
            <w:tcW w:w="4768" w:type="dxa"/>
          </w:tcPr>
          <w:p w:rsidR="00386BA6" w:rsidRPr="00EB65CD" w:rsidRDefault="00386BA6" w:rsidP="00871FA9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4769" w:type="dxa"/>
          </w:tcPr>
          <w:p w:rsidR="00386BA6" w:rsidRPr="00EB65CD" w:rsidRDefault="00386BA6" w:rsidP="00BB5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знання законодавства, яке регулює діяльність судових та </w:t>
            </w: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правоохоронних органів;</w:t>
            </w:r>
          </w:p>
          <w:p w:rsidR="00386BA6" w:rsidRPr="00EB65CD" w:rsidRDefault="00386BA6" w:rsidP="00BB5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386BA6" w:rsidRPr="00EB65CD" w:rsidTr="002568EB">
        <w:tc>
          <w:tcPr>
            <w:tcW w:w="4768" w:type="dxa"/>
            <w:hideMark/>
          </w:tcPr>
          <w:p w:rsidR="00386BA6" w:rsidRPr="00EB65CD" w:rsidRDefault="00386BA6" w:rsidP="00871F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7. Робота з інформацією</w:t>
            </w:r>
          </w:p>
        </w:tc>
        <w:tc>
          <w:tcPr>
            <w:tcW w:w="4769" w:type="dxa"/>
            <w:hideMark/>
          </w:tcPr>
          <w:p w:rsidR="00386BA6" w:rsidRPr="00EB65CD" w:rsidRDefault="00386BA6" w:rsidP="00871F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</w:tc>
      </w:tr>
    </w:tbl>
    <w:p w:rsidR="002568EB" w:rsidRDefault="002568EB" w:rsidP="00386BA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86BA6" w:rsidRPr="00EB65CD" w:rsidRDefault="00386BA6" w:rsidP="00386BA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Професійні знання.</w:t>
      </w:r>
    </w:p>
    <w:p w:rsidR="00386BA6" w:rsidRPr="00EB65CD" w:rsidRDefault="00386BA6" w:rsidP="00386BA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386BA6" w:rsidRPr="00EB65CD" w:rsidTr="00871FA9">
        <w:tc>
          <w:tcPr>
            <w:tcW w:w="3836" w:type="dxa"/>
            <w:hideMark/>
          </w:tcPr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386BA6" w:rsidRPr="00EB65CD" w:rsidRDefault="00386BA6" w:rsidP="00EB1B29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Конституції України, законів України, указів Президента України, нормативно-правових актів Верховної Ради України,  Кабінету  Міністрів України, інших нормативно-правових  актів  та  нормативних  документів, що стосуються ді</w:t>
            </w:r>
            <w:r w:rsidR="00EB1B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яльності Служби судової охорони,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386BA6" w:rsidRPr="00EB65CD" w:rsidTr="00871FA9">
        <w:tc>
          <w:tcPr>
            <w:tcW w:w="3836" w:type="dxa"/>
            <w:hideMark/>
          </w:tcPr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386BA6" w:rsidRPr="00EB65CD" w:rsidRDefault="00386BA6" w:rsidP="00871FA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386BA6" w:rsidRPr="00EB65CD" w:rsidRDefault="00386BA6" w:rsidP="00386BA6">
      <w:pPr>
        <w:ind w:firstLine="851"/>
        <w:jc w:val="both"/>
      </w:pPr>
    </w:p>
    <w:p w:rsidR="00386BA6" w:rsidRDefault="00386BA6" w:rsidP="00386BA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Calibri"/>
          <w:sz w:val="28"/>
          <w:szCs w:val="28"/>
          <w:lang w:eastAsia="ru-RU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386BA6" w:rsidRPr="00EB65CD" w:rsidRDefault="00386BA6" w:rsidP="00386BA6">
      <w:pPr>
        <w:spacing w:after="160" w:line="259" w:lineRule="auto"/>
      </w:pPr>
      <w:r w:rsidRPr="00EB65CD">
        <w:br w:type="page"/>
      </w:r>
    </w:p>
    <w:p w:rsidR="00685020" w:rsidRDefault="00685020"/>
    <w:sectPr w:rsidR="00685020" w:rsidSect="00826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2B9"/>
    <w:rsid w:val="00034D70"/>
    <w:rsid w:val="000461FB"/>
    <w:rsid w:val="002568EB"/>
    <w:rsid w:val="00257784"/>
    <w:rsid w:val="002E5E57"/>
    <w:rsid w:val="00305E07"/>
    <w:rsid w:val="0032315B"/>
    <w:rsid w:val="00386BA6"/>
    <w:rsid w:val="00420F88"/>
    <w:rsid w:val="004A6E16"/>
    <w:rsid w:val="00685020"/>
    <w:rsid w:val="0072040D"/>
    <w:rsid w:val="00751C4F"/>
    <w:rsid w:val="0079031B"/>
    <w:rsid w:val="008268DB"/>
    <w:rsid w:val="008425DC"/>
    <w:rsid w:val="00870AA7"/>
    <w:rsid w:val="009312B9"/>
    <w:rsid w:val="00952173"/>
    <w:rsid w:val="00B560EE"/>
    <w:rsid w:val="00B80455"/>
    <w:rsid w:val="00BB54FB"/>
    <w:rsid w:val="00C41EBA"/>
    <w:rsid w:val="00D47B22"/>
    <w:rsid w:val="00EB1B29"/>
    <w:rsid w:val="00EF4E61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6D7F"/>
  <w15:docId w15:val="{FEE56C59-8685-4888-B25E-1FB46F3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386BA6"/>
  </w:style>
  <w:style w:type="paragraph" w:styleId="a4">
    <w:name w:val="Balloon Text"/>
    <w:basedOn w:val="a"/>
    <w:link w:val="a5"/>
    <w:uiPriority w:val="99"/>
    <w:semiHidden/>
    <w:unhideWhenUsed/>
    <w:rsid w:val="0025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6116</Words>
  <Characters>3487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cp:lastPrinted>2020-03-16T08:40:00Z</cp:lastPrinted>
  <dcterms:created xsi:type="dcterms:W3CDTF">2020-03-11T08:20:00Z</dcterms:created>
  <dcterms:modified xsi:type="dcterms:W3CDTF">2020-06-17T11:32:00Z</dcterms:modified>
</cp:coreProperties>
</file>