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BD" w:rsidRPr="00EB3674" w:rsidRDefault="008E0DBD" w:rsidP="008E0DBD">
      <w:pPr>
        <w:spacing w:after="0" w:line="240" w:lineRule="auto"/>
        <w:jc w:val="center"/>
        <w:rPr>
          <w:rFonts w:ascii="Times New Roman" w:hAnsi="Times New Roman"/>
          <w:b/>
          <w:sz w:val="32"/>
          <w:szCs w:val="32"/>
        </w:rPr>
      </w:pPr>
      <w:r w:rsidRPr="00EB3674">
        <w:rPr>
          <w:rFonts w:ascii="Times New Roman" w:hAnsi="Times New Roman"/>
          <w:b/>
          <w:sz w:val="32"/>
          <w:szCs w:val="32"/>
        </w:rPr>
        <w:t>УМОВИ</w:t>
      </w:r>
    </w:p>
    <w:p w:rsidR="008E0DBD" w:rsidRDefault="008E0DBD" w:rsidP="008E0DBD">
      <w:pPr>
        <w:spacing w:after="0" w:line="240" w:lineRule="auto"/>
        <w:jc w:val="center"/>
        <w:rPr>
          <w:rFonts w:ascii="Times New Roman" w:eastAsia="Times New Roman" w:hAnsi="Times New Roman"/>
          <w:b/>
          <w:bCs/>
          <w:color w:val="000000"/>
          <w:sz w:val="28"/>
          <w:szCs w:val="28"/>
          <w:lang w:eastAsia="ru-RU" w:bidi="ru-RU"/>
        </w:rPr>
      </w:pPr>
      <w:r w:rsidRPr="00EB65CD">
        <w:rPr>
          <w:rFonts w:ascii="Times New Roman" w:hAnsi="Times New Roman"/>
          <w:b/>
          <w:sz w:val="28"/>
          <w:szCs w:val="28"/>
        </w:rPr>
        <w:t xml:space="preserve">проведення конкурсу на зайняття вакантної посади </w:t>
      </w:r>
      <w:r>
        <w:rPr>
          <w:rFonts w:ascii="Times New Roman" w:eastAsia="Times New Roman" w:hAnsi="Times New Roman"/>
          <w:b/>
          <w:bCs/>
          <w:color w:val="000000"/>
          <w:sz w:val="28"/>
          <w:szCs w:val="28"/>
          <w:lang w:eastAsia="ru-RU" w:bidi="ru-RU"/>
        </w:rPr>
        <w:t xml:space="preserve">начальника відділу оперативно-чергової служби </w:t>
      </w:r>
      <w:r w:rsidRPr="00F172F9">
        <w:rPr>
          <w:rFonts w:ascii="Times New Roman" w:eastAsia="Times New Roman" w:hAnsi="Times New Roman"/>
          <w:b/>
          <w:bCs/>
          <w:color w:val="000000"/>
          <w:sz w:val="28"/>
          <w:szCs w:val="28"/>
          <w:lang w:eastAsia="ru-RU" w:bidi="ru-RU"/>
        </w:rPr>
        <w:t xml:space="preserve">територіального управління </w:t>
      </w:r>
    </w:p>
    <w:p w:rsidR="008E0DBD" w:rsidRDefault="008E0DBD" w:rsidP="008E0DBD">
      <w:pPr>
        <w:spacing w:after="0" w:line="240" w:lineRule="auto"/>
        <w:jc w:val="center"/>
        <w:rPr>
          <w:rFonts w:ascii="Times New Roman" w:eastAsia="Times New Roman" w:hAnsi="Times New Roman"/>
          <w:b/>
          <w:bCs/>
          <w:color w:val="000000"/>
          <w:sz w:val="28"/>
          <w:szCs w:val="28"/>
          <w:lang w:eastAsia="ru-RU" w:bidi="ru-RU"/>
        </w:rPr>
      </w:pPr>
      <w:r w:rsidRPr="00F172F9">
        <w:rPr>
          <w:rFonts w:ascii="Times New Roman" w:eastAsia="Times New Roman" w:hAnsi="Times New Roman"/>
          <w:b/>
          <w:bCs/>
          <w:color w:val="000000"/>
          <w:sz w:val="28"/>
          <w:szCs w:val="28"/>
          <w:lang w:eastAsia="ru-RU" w:bidi="ru-RU"/>
        </w:rPr>
        <w:t>Служби судової охорони у</w:t>
      </w:r>
      <w:r>
        <w:rPr>
          <w:rFonts w:ascii="Times New Roman" w:eastAsia="Times New Roman" w:hAnsi="Times New Roman"/>
          <w:b/>
          <w:bCs/>
          <w:color w:val="000000"/>
          <w:sz w:val="28"/>
          <w:szCs w:val="28"/>
          <w:lang w:eastAsia="ru-RU" w:bidi="ru-RU"/>
        </w:rPr>
        <w:t xml:space="preserve"> </w:t>
      </w:r>
      <w:r w:rsidRPr="00F172F9">
        <w:rPr>
          <w:rFonts w:ascii="Times New Roman" w:eastAsia="Times New Roman" w:hAnsi="Times New Roman"/>
          <w:b/>
          <w:bCs/>
          <w:color w:val="000000"/>
          <w:sz w:val="28"/>
          <w:szCs w:val="28"/>
          <w:lang w:eastAsia="ru-RU" w:bidi="ru-RU"/>
        </w:rPr>
        <w:t>Дніпропетровській області</w:t>
      </w:r>
    </w:p>
    <w:p w:rsidR="008E0DBD" w:rsidRDefault="008E0DBD" w:rsidP="008E0DBD">
      <w:pPr>
        <w:spacing w:after="0" w:line="240" w:lineRule="auto"/>
        <w:jc w:val="center"/>
        <w:rPr>
          <w:rFonts w:ascii="Times New Roman" w:hAnsi="Times New Roman"/>
          <w:b/>
          <w:sz w:val="28"/>
          <w:szCs w:val="28"/>
        </w:rPr>
      </w:pPr>
    </w:p>
    <w:p w:rsidR="008E0DBD" w:rsidRDefault="008E0DBD" w:rsidP="008E0DBD">
      <w:pPr>
        <w:spacing w:after="0" w:line="240" w:lineRule="auto"/>
        <w:jc w:val="center"/>
        <w:rPr>
          <w:rFonts w:ascii="Times New Roman" w:hAnsi="Times New Roman"/>
          <w:b/>
          <w:sz w:val="28"/>
          <w:szCs w:val="28"/>
        </w:rPr>
      </w:pPr>
      <w:r w:rsidRPr="00813C66">
        <w:rPr>
          <w:rFonts w:ascii="Times New Roman" w:hAnsi="Times New Roman"/>
          <w:b/>
          <w:sz w:val="28"/>
          <w:szCs w:val="28"/>
        </w:rPr>
        <w:t>(</w:t>
      </w:r>
      <w:r>
        <w:rPr>
          <w:rFonts w:ascii="Times New Roman" w:hAnsi="Times New Roman"/>
          <w:b/>
          <w:sz w:val="28"/>
          <w:szCs w:val="28"/>
        </w:rPr>
        <w:t>1</w:t>
      </w:r>
      <w:r w:rsidRPr="00813C66">
        <w:rPr>
          <w:rFonts w:ascii="Times New Roman" w:hAnsi="Times New Roman"/>
          <w:b/>
          <w:sz w:val="28"/>
          <w:szCs w:val="28"/>
        </w:rPr>
        <w:t xml:space="preserve"> посад</w:t>
      </w:r>
      <w:r>
        <w:rPr>
          <w:rFonts w:ascii="Times New Roman" w:hAnsi="Times New Roman"/>
          <w:b/>
          <w:sz w:val="28"/>
          <w:szCs w:val="28"/>
        </w:rPr>
        <w:t>а</w:t>
      </w:r>
      <w:r w:rsidRPr="00813C66">
        <w:rPr>
          <w:rFonts w:ascii="Times New Roman" w:hAnsi="Times New Roman"/>
          <w:b/>
          <w:sz w:val="28"/>
          <w:szCs w:val="28"/>
        </w:rPr>
        <w:t xml:space="preserve"> </w:t>
      </w:r>
      <w:r>
        <w:rPr>
          <w:rFonts w:ascii="Times New Roman" w:hAnsi="Times New Roman"/>
          <w:b/>
          <w:sz w:val="28"/>
          <w:szCs w:val="28"/>
        </w:rPr>
        <w:t>середнього</w:t>
      </w:r>
      <w:r w:rsidRPr="00813C66">
        <w:rPr>
          <w:rFonts w:ascii="Times New Roman" w:hAnsi="Times New Roman"/>
          <w:b/>
          <w:sz w:val="28"/>
          <w:szCs w:val="28"/>
        </w:rPr>
        <w:t xml:space="preserve"> складу)</w:t>
      </w:r>
    </w:p>
    <w:p w:rsidR="00777B9E" w:rsidRDefault="00777B9E" w:rsidP="008E0DBD">
      <w:pPr>
        <w:spacing w:after="0" w:line="240" w:lineRule="auto"/>
        <w:jc w:val="center"/>
        <w:rPr>
          <w:rFonts w:ascii="Times New Roman" w:hAnsi="Times New Roman"/>
          <w:b/>
          <w:sz w:val="28"/>
          <w:szCs w:val="28"/>
        </w:rPr>
      </w:pPr>
    </w:p>
    <w:p w:rsidR="00777B9E" w:rsidRDefault="00777B9E" w:rsidP="00777B9E">
      <w:pPr>
        <w:pStyle w:val="40"/>
        <w:keepNext/>
        <w:keepLines/>
        <w:shd w:val="clear" w:color="auto" w:fill="auto"/>
        <w:spacing w:before="0" w:after="0"/>
        <w:ind w:left="4180"/>
        <w:jc w:val="left"/>
      </w:pPr>
      <w:r>
        <w:t>Загальні умови</w:t>
      </w:r>
    </w:p>
    <w:p w:rsidR="00777B9E" w:rsidRDefault="005773DC" w:rsidP="00777B9E">
      <w:pPr>
        <w:pStyle w:val="30"/>
        <w:shd w:val="clear" w:color="auto" w:fill="auto"/>
        <w:spacing w:line="320" w:lineRule="exact"/>
        <w:ind w:firstLine="760"/>
        <w:jc w:val="both"/>
      </w:pPr>
      <w:r>
        <w:t>1. </w:t>
      </w:r>
      <w:r w:rsidR="00777B9E">
        <w:t>Основні повноваження начальника відділу оперативно-чергової служби територіального управління Служби судової охорони:</w:t>
      </w:r>
    </w:p>
    <w:p w:rsidR="00777B9E" w:rsidRDefault="00777B9E" w:rsidP="00777B9E">
      <w:pPr>
        <w:pStyle w:val="20"/>
        <w:shd w:val="clear" w:color="auto" w:fill="auto"/>
        <w:tabs>
          <w:tab w:val="left" w:pos="1111"/>
        </w:tabs>
        <w:spacing w:before="0" w:after="0"/>
        <w:ind w:firstLine="760"/>
      </w:pPr>
      <w:r>
        <w:t>1)</w:t>
      </w:r>
      <w:r>
        <w:tab/>
        <w:t>контролює роботу нарядів з охорони суддів, органів та установ системи правосуддя, інформує вище керівництво й координує подальші дії підпорядкованих підрозділів;</w:t>
      </w:r>
    </w:p>
    <w:p w:rsidR="00777B9E" w:rsidRDefault="00777B9E" w:rsidP="00777B9E">
      <w:pPr>
        <w:pStyle w:val="20"/>
        <w:shd w:val="clear" w:color="auto" w:fill="auto"/>
        <w:tabs>
          <w:tab w:val="left" w:pos="1118"/>
        </w:tabs>
        <w:spacing w:before="0" w:after="0"/>
        <w:ind w:firstLine="760"/>
      </w:pPr>
      <w:r>
        <w:t>2)</w:t>
      </w:r>
      <w:r>
        <w:tab/>
        <w:t xml:space="preserve">організовує обмін інформацією та взаємодію з іншими </w:t>
      </w:r>
      <w:proofErr w:type="spellStart"/>
      <w:r>
        <w:t>правоохороними</w:t>
      </w:r>
      <w:proofErr w:type="spellEnd"/>
      <w:r>
        <w:t xml:space="preserve"> органами, органами державної влади та місцевого самоврядування, іншими організаціями;</w:t>
      </w:r>
    </w:p>
    <w:p w:rsidR="00777B9E" w:rsidRDefault="00777B9E" w:rsidP="00777B9E">
      <w:pPr>
        <w:pStyle w:val="20"/>
        <w:shd w:val="clear" w:color="auto" w:fill="auto"/>
        <w:tabs>
          <w:tab w:val="left" w:pos="1118"/>
        </w:tabs>
        <w:spacing w:before="0" w:after="0"/>
        <w:ind w:firstLine="760"/>
      </w:pPr>
      <w:r>
        <w:t>3)</w:t>
      </w:r>
      <w:r>
        <w:tab/>
        <w:t>контролює порядок зберігання, видачу табельної вогнепальної зброї і спеціальних засобів;</w:t>
      </w:r>
    </w:p>
    <w:p w:rsidR="00777B9E" w:rsidRDefault="00777B9E" w:rsidP="00777B9E">
      <w:pPr>
        <w:pStyle w:val="20"/>
        <w:shd w:val="clear" w:color="auto" w:fill="auto"/>
        <w:tabs>
          <w:tab w:val="left" w:pos="1114"/>
        </w:tabs>
        <w:spacing w:before="0" w:after="0"/>
        <w:ind w:firstLine="760"/>
      </w:pPr>
      <w:r>
        <w:t>4)</w:t>
      </w:r>
      <w:r>
        <w:tab/>
        <w:t>бере участь у розробленні проектів службової документації з питань служби;</w:t>
      </w:r>
    </w:p>
    <w:p w:rsidR="00777B9E" w:rsidRDefault="00777B9E" w:rsidP="00777B9E">
      <w:pPr>
        <w:pStyle w:val="20"/>
        <w:shd w:val="clear" w:color="auto" w:fill="auto"/>
        <w:tabs>
          <w:tab w:val="left" w:pos="1111"/>
        </w:tabs>
        <w:spacing w:before="0" w:after="0"/>
        <w:ind w:firstLine="760"/>
      </w:pPr>
      <w:r>
        <w:t>5)</w:t>
      </w:r>
      <w:r>
        <w:tab/>
        <w:t xml:space="preserve">застосовує зброю та спеціальні засоби в порядку та у </w:t>
      </w:r>
      <w:proofErr w:type="spellStart"/>
      <w:r>
        <w:t>випадках,визначених</w:t>
      </w:r>
      <w:proofErr w:type="spellEnd"/>
      <w:r>
        <w:t xml:space="preserve"> Законом України «Про Національну поліцію»;</w:t>
      </w:r>
    </w:p>
    <w:p w:rsidR="00777B9E" w:rsidRDefault="00777B9E" w:rsidP="00777B9E">
      <w:pPr>
        <w:pStyle w:val="20"/>
        <w:shd w:val="clear" w:color="auto" w:fill="auto"/>
        <w:tabs>
          <w:tab w:val="left" w:pos="1114"/>
        </w:tabs>
        <w:spacing w:before="0" w:after="0"/>
        <w:ind w:firstLine="760"/>
      </w:pPr>
      <w:r>
        <w:t>6)</w:t>
      </w:r>
      <w:r>
        <w:tab/>
        <w:t>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па добу;</w:t>
      </w:r>
    </w:p>
    <w:p w:rsidR="00777B9E" w:rsidRDefault="00777B9E" w:rsidP="00777B9E">
      <w:pPr>
        <w:pStyle w:val="20"/>
        <w:shd w:val="clear" w:color="auto" w:fill="auto"/>
        <w:tabs>
          <w:tab w:val="left" w:pos="0"/>
        </w:tabs>
        <w:spacing w:before="0" w:after="0"/>
        <w:ind w:firstLine="709"/>
      </w:pPr>
      <w:r>
        <w:t>7) організовує оповіщення за сигналами Управління;</w:t>
      </w:r>
    </w:p>
    <w:p w:rsidR="00777B9E" w:rsidRDefault="00777B9E" w:rsidP="00777B9E">
      <w:pPr>
        <w:pStyle w:val="20"/>
        <w:shd w:val="clear" w:color="auto" w:fill="auto"/>
        <w:tabs>
          <w:tab w:val="left" w:pos="0"/>
        </w:tabs>
        <w:spacing w:before="0" w:after="0"/>
        <w:ind w:firstLine="740"/>
      </w:pPr>
      <w:r>
        <w:t xml:space="preserve">8) організовує та контролює виконання складом зміни вимог </w:t>
      </w:r>
      <w:proofErr w:type="spellStart"/>
      <w:r>
        <w:t>об’остового</w:t>
      </w:r>
      <w:proofErr w:type="spellEnd"/>
      <w:r>
        <w:t xml:space="preserve"> та внутрішньо-об’єктового режиму та охорони державної таємниці, недопущення розголошення інформації з обмеженим доступом під час несення оперативно-чергової служби;</w:t>
      </w:r>
    </w:p>
    <w:p w:rsidR="00777B9E" w:rsidRDefault="00777B9E" w:rsidP="00777B9E">
      <w:pPr>
        <w:pStyle w:val="20"/>
        <w:shd w:val="clear" w:color="auto" w:fill="auto"/>
        <w:tabs>
          <w:tab w:val="left" w:pos="1114"/>
        </w:tabs>
        <w:spacing w:before="0" w:after="0" w:line="240" w:lineRule="auto"/>
        <w:ind w:firstLine="743"/>
      </w:pPr>
      <w:r>
        <w:t>9)</w:t>
      </w:r>
      <w:r>
        <w:tab/>
        <w:t>за дорученням керівництва Управління виконує інші повноваження, які належать до компетенції служби.</w:t>
      </w:r>
    </w:p>
    <w:p w:rsidR="00777B9E" w:rsidRPr="009C39F1" w:rsidRDefault="00777B9E" w:rsidP="00777B9E">
      <w:pPr>
        <w:pStyle w:val="20"/>
        <w:shd w:val="clear" w:color="auto" w:fill="auto"/>
        <w:tabs>
          <w:tab w:val="left" w:pos="1114"/>
        </w:tabs>
        <w:spacing w:before="0" w:after="0" w:line="240" w:lineRule="auto"/>
        <w:ind w:firstLine="743"/>
        <w:rPr>
          <w:sz w:val="10"/>
          <w:szCs w:val="10"/>
        </w:rPr>
      </w:pPr>
    </w:p>
    <w:p w:rsidR="00777B9E" w:rsidRPr="00777B9E" w:rsidRDefault="00777B9E" w:rsidP="00777B9E">
      <w:pPr>
        <w:spacing w:after="0" w:line="240" w:lineRule="auto"/>
        <w:ind w:firstLine="851"/>
        <w:rPr>
          <w:rFonts w:ascii="Times New Roman" w:hAnsi="Times New Roman"/>
          <w:b/>
          <w:sz w:val="28"/>
        </w:rPr>
      </w:pPr>
      <w:r w:rsidRPr="00777B9E">
        <w:rPr>
          <w:rFonts w:ascii="Times New Roman" w:hAnsi="Times New Roman"/>
          <w:b/>
          <w:sz w:val="28"/>
        </w:rPr>
        <w:t>2. Умови оплати праці:</w:t>
      </w:r>
    </w:p>
    <w:tbl>
      <w:tblPr>
        <w:tblW w:w="9768" w:type="dxa"/>
        <w:tblInd w:w="108" w:type="dxa"/>
        <w:tblLook w:val="0000" w:firstRow="0" w:lastRow="0" w:firstColumn="0" w:lastColumn="0" w:noHBand="0" w:noVBand="0"/>
      </w:tblPr>
      <w:tblGrid>
        <w:gridCol w:w="9768"/>
      </w:tblGrid>
      <w:tr w:rsidR="00777B9E" w:rsidRPr="00777B9E" w:rsidTr="007E4438">
        <w:trPr>
          <w:trHeight w:val="408"/>
        </w:trPr>
        <w:tc>
          <w:tcPr>
            <w:tcW w:w="9768" w:type="dxa"/>
          </w:tcPr>
          <w:p w:rsidR="00777B9E" w:rsidRPr="00777B9E" w:rsidRDefault="00777B9E" w:rsidP="007F19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77B9E">
              <w:rPr>
                <w:rFonts w:ascii="Times New Roman" w:hAnsi="Times New Roman"/>
                <w:sz w:val="28"/>
                <w:szCs w:val="28"/>
              </w:rPr>
              <w:t xml:space="preserve">1) посадовий оклад – </w:t>
            </w:r>
            <w:r w:rsidR="007F193E" w:rsidRPr="007F193E">
              <w:rPr>
                <w:rFonts w:ascii="Times New Roman" w:hAnsi="Times New Roman"/>
                <w:sz w:val="28"/>
                <w:szCs w:val="28"/>
              </w:rPr>
              <w:t>8030</w:t>
            </w:r>
            <w:r w:rsidRPr="007F193E">
              <w:rPr>
                <w:rFonts w:ascii="Times New Roman" w:hAnsi="Times New Roman"/>
                <w:sz w:val="28"/>
                <w:szCs w:val="28"/>
              </w:rPr>
              <w:t xml:space="preserve"> гривень</w:t>
            </w:r>
            <w:r w:rsidRPr="00777B9E">
              <w:rPr>
                <w:rFonts w:ascii="Times New Roman" w:hAnsi="Times New Roman"/>
                <w:sz w:val="28"/>
                <w:szCs w:val="28"/>
              </w:rPr>
              <w:t xml:space="preserve">, </w:t>
            </w:r>
            <w:r w:rsidRPr="00777B9E">
              <w:rPr>
                <w:rFonts w:ascii="Times New Roman" w:hAnsi="Times New Roman"/>
                <w:noProof/>
                <w:sz w:val="28"/>
                <w:szCs w:val="28"/>
              </w:rPr>
              <w:t>відповідно до постанови Кабінету Міністрів України від 3 квітня 2019 року</w:t>
            </w:r>
            <w:r w:rsidRPr="00777B9E">
              <w:rPr>
                <w:rFonts w:ascii="Times New Roman" w:hAnsi="Times New Roman"/>
                <w:sz w:val="28"/>
                <w:szCs w:val="28"/>
              </w:rPr>
              <w:t xml:space="preserve">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tc>
      </w:tr>
      <w:tr w:rsidR="00777B9E" w:rsidRPr="00777B9E" w:rsidTr="007E4438">
        <w:trPr>
          <w:trHeight w:val="408"/>
        </w:trPr>
        <w:tc>
          <w:tcPr>
            <w:tcW w:w="9768" w:type="dxa"/>
          </w:tcPr>
          <w:p w:rsidR="00777B9E" w:rsidRPr="00777B9E" w:rsidRDefault="00777B9E" w:rsidP="00777B9E">
            <w:pPr>
              <w:shd w:val="clear" w:color="auto" w:fill="FFFFFF"/>
              <w:spacing w:after="0" w:line="240" w:lineRule="auto"/>
              <w:ind w:firstLine="462"/>
              <w:jc w:val="both"/>
              <w:rPr>
                <w:rFonts w:ascii="Times New Roman" w:hAnsi="Times New Roman"/>
                <w:sz w:val="28"/>
                <w:szCs w:val="28"/>
              </w:rPr>
            </w:pPr>
            <w:r w:rsidRPr="00777B9E">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bl>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b/>
          <w:sz w:val="28"/>
        </w:rPr>
        <w:lastRenderedPageBreak/>
        <w:t>3. Інформація про строковість чи безстроковість призначення на посаду:</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безстроково. </w:t>
      </w:r>
    </w:p>
    <w:p w:rsidR="009C39F1" w:rsidRPr="009C39F1" w:rsidRDefault="009C39F1" w:rsidP="009C39F1">
      <w:pPr>
        <w:spacing w:after="0" w:line="252" w:lineRule="auto"/>
        <w:ind w:firstLine="851"/>
        <w:jc w:val="both"/>
        <w:rPr>
          <w:rFonts w:ascii="Times New Roman" w:hAnsi="Times New Roman"/>
          <w:b/>
          <w:sz w:val="28"/>
        </w:rPr>
      </w:pPr>
    </w:p>
    <w:p w:rsidR="009C39F1" w:rsidRPr="009C39F1" w:rsidRDefault="009C39F1" w:rsidP="009C39F1">
      <w:pPr>
        <w:spacing w:after="0" w:line="252" w:lineRule="auto"/>
        <w:ind w:firstLine="851"/>
        <w:jc w:val="both"/>
        <w:rPr>
          <w:rFonts w:ascii="Times New Roman" w:hAnsi="Times New Roman"/>
          <w:b/>
          <w:sz w:val="28"/>
        </w:rPr>
      </w:pPr>
      <w:r w:rsidRPr="009C39F1">
        <w:rPr>
          <w:rFonts w:ascii="Times New Roman" w:hAnsi="Times New Roman"/>
          <w:b/>
          <w:sz w:val="28"/>
        </w:rPr>
        <w:t>4. Перелік документів, необхідних для участі в конкурсі, та строк їх подання:</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2) копія паспорта громадянина України; </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3) копія (копії) документа (документів) про освіту; </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4) заповнена особова картка визначеного зразка, автобіографія, фотокартка розміром 30 х 40 мм; </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6) копія трудової книжки (за наявності); </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8) копія військового квитка або посвідчення особи військовослужбовця (для військовозобов’язаних або військовослужбовців);</w:t>
      </w:r>
    </w:p>
    <w:p w:rsidR="009C39F1" w:rsidRDefault="009C39F1" w:rsidP="009C39F1">
      <w:pPr>
        <w:spacing w:after="0" w:line="252" w:lineRule="auto"/>
        <w:ind w:firstLine="851"/>
        <w:jc w:val="both"/>
        <w:rPr>
          <w:rFonts w:ascii="Times New Roman" w:eastAsia="Times New Roman" w:hAnsi="Times New Roman"/>
          <w:sz w:val="28"/>
          <w:szCs w:val="28"/>
          <w:lang w:eastAsia="ru-RU"/>
        </w:rPr>
      </w:pPr>
      <w:r w:rsidRPr="009C39F1">
        <w:rPr>
          <w:rFonts w:ascii="Times New Roman" w:eastAsia="Times New Roman" w:hAnsi="Times New Roman"/>
          <w:sz w:val="28"/>
          <w:szCs w:val="28"/>
          <w:lang w:eastAsia="ru-RU"/>
        </w:rPr>
        <w:t>9) копія реєстраційного номера обл</w:t>
      </w:r>
      <w:r>
        <w:rPr>
          <w:rFonts w:ascii="Times New Roman" w:eastAsia="Times New Roman" w:hAnsi="Times New Roman"/>
          <w:sz w:val="28"/>
          <w:szCs w:val="28"/>
          <w:lang w:eastAsia="ru-RU"/>
        </w:rPr>
        <w:t>ікової картки платника податків;</w:t>
      </w:r>
    </w:p>
    <w:p w:rsidR="009C39F1" w:rsidRPr="002C15C6" w:rsidRDefault="009C39F1" w:rsidP="009C39F1">
      <w:pPr>
        <w:spacing w:after="0" w:line="252" w:lineRule="auto"/>
        <w:ind w:firstLine="851"/>
        <w:jc w:val="both"/>
        <w:rPr>
          <w:rFonts w:ascii="Times New Roman" w:eastAsia="Times New Roman" w:hAnsi="Times New Roman"/>
          <w:sz w:val="28"/>
          <w:szCs w:val="28"/>
          <w:lang w:eastAsia="ru-RU"/>
        </w:rPr>
      </w:pPr>
      <w:r w:rsidRPr="002C15C6">
        <w:rPr>
          <w:rFonts w:ascii="Times New Roman" w:eastAsia="Times New Roman" w:hAnsi="Times New Roman"/>
          <w:sz w:val="28"/>
          <w:szCs w:val="28"/>
          <w:lang w:eastAsia="ru-RU"/>
        </w:rPr>
        <w:t xml:space="preserve">10)  </w:t>
      </w:r>
      <w:r w:rsidRPr="002C15C6">
        <w:rPr>
          <w:rFonts w:ascii="Times New Roman" w:hAnsi="Times New Roman"/>
          <w:sz w:val="28"/>
          <w:szCs w:val="28"/>
        </w:rPr>
        <w:t>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9C39F1" w:rsidRPr="009C39F1" w:rsidRDefault="009C39F1" w:rsidP="009C39F1">
      <w:pPr>
        <w:spacing w:after="0" w:line="252" w:lineRule="auto"/>
        <w:ind w:firstLine="851"/>
        <w:jc w:val="both"/>
        <w:rPr>
          <w:rFonts w:ascii="Times New Roman" w:hAnsi="Times New Roman"/>
          <w:sz w:val="28"/>
        </w:rPr>
      </w:pPr>
      <w:r w:rsidRPr="009C39F1">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C39F1" w:rsidRPr="009C39F1" w:rsidRDefault="009C39F1" w:rsidP="009C39F1">
      <w:pPr>
        <w:spacing w:after="0" w:line="252" w:lineRule="auto"/>
        <w:ind w:firstLine="851"/>
        <w:jc w:val="both"/>
        <w:rPr>
          <w:szCs w:val="28"/>
        </w:rPr>
      </w:pPr>
      <w:r w:rsidRPr="009C39F1">
        <w:rPr>
          <w:rFonts w:ascii="Times New Roman" w:hAnsi="Times New Roman"/>
          <w:sz w:val="28"/>
        </w:rPr>
        <w:t xml:space="preserve">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w:t>
      </w:r>
      <w:r w:rsidRPr="009C39F1">
        <w:rPr>
          <w:rFonts w:ascii="Times New Roman" w:hAnsi="Times New Roman"/>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9C39F1" w:rsidRPr="009C39F1" w:rsidRDefault="009C39F1" w:rsidP="009C39F1">
      <w:pPr>
        <w:spacing w:after="0" w:line="252" w:lineRule="auto"/>
        <w:ind w:firstLine="851"/>
        <w:jc w:val="both"/>
        <w:rPr>
          <w:rFonts w:ascii="Times New Roman" w:hAnsi="Times New Roman"/>
          <w:sz w:val="28"/>
          <w:szCs w:val="28"/>
        </w:rPr>
      </w:pPr>
      <w:r w:rsidRPr="009C39F1">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9C39F1" w:rsidRPr="009C39F1" w:rsidRDefault="009C39F1" w:rsidP="009C39F1">
      <w:pPr>
        <w:spacing w:after="0" w:line="257" w:lineRule="auto"/>
        <w:ind w:firstLine="709"/>
        <w:jc w:val="both"/>
        <w:rPr>
          <w:rFonts w:ascii="Times New Roman" w:hAnsi="Times New Roman"/>
          <w:b/>
          <w:sz w:val="28"/>
          <w:szCs w:val="28"/>
        </w:rPr>
      </w:pPr>
      <w:bookmarkStart w:id="0" w:name="_Hlk43730966"/>
      <w:r w:rsidRPr="009C39F1">
        <w:rPr>
          <w:rFonts w:ascii="Times New Roman" w:hAnsi="Times New Roman"/>
          <w:b/>
          <w:sz w:val="28"/>
          <w:szCs w:val="28"/>
        </w:rPr>
        <w:lastRenderedPageBreak/>
        <w:t xml:space="preserve">Документи приймаються з 07 березня по 16 березня 2023 року (включно), з 08.00 год. до 17.00 год., за </w:t>
      </w:r>
      <w:proofErr w:type="spellStart"/>
      <w:r w:rsidRPr="009C39F1">
        <w:rPr>
          <w:rFonts w:ascii="Times New Roman" w:hAnsi="Times New Roman"/>
          <w:b/>
          <w:sz w:val="28"/>
          <w:szCs w:val="28"/>
        </w:rPr>
        <w:t>адресою</w:t>
      </w:r>
      <w:proofErr w:type="spellEnd"/>
      <w:r w:rsidRPr="009C39F1">
        <w:rPr>
          <w:rFonts w:ascii="Times New Roman" w:hAnsi="Times New Roman"/>
          <w:b/>
          <w:sz w:val="28"/>
          <w:szCs w:val="28"/>
        </w:rPr>
        <w:t xml:space="preserve">: м. Дніпро, житловий масив </w:t>
      </w:r>
      <w:proofErr w:type="spellStart"/>
      <w:r w:rsidRPr="009C39F1">
        <w:rPr>
          <w:rFonts w:ascii="Times New Roman" w:hAnsi="Times New Roman"/>
          <w:b/>
          <w:sz w:val="28"/>
          <w:szCs w:val="28"/>
        </w:rPr>
        <w:t>Придніпровськ</w:t>
      </w:r>
      <w:proofErr w:type="spellEnd"/>
      <w:r w:rsidRPr="009C39F1">
        <w:rPr>
          <w:rFonts w:ascii="Times New Roman" w:hAnsi="Times New Roman"/>
          <w:b/>
          <w:sz w:val="28"/>
          <w:szCs w:val="28"/>
        </w:rPr>
        <w:t>, вул. Космонавта Волкова, буд. 6 Б, територіальне управління Служби судової охорони у Дніпропетровській області, кабінет № 31</w:t>
      </w:r>
      <w:r>
        <w:rPr>
          <w:rFonts w:ascii="Times New Roman" w:hAnsi="Times New Roman"/>
          <w:b/>
          <w:sz w:val="28"/>
          <w:szCs w:val="28"/>
        </w:rPr>
        <w:t>5</w:t>
      </w:r>
      <w:r w:rsidRPr="009C39F1">
        <w:rPr>
          <w:rFonts w:ascii="Times New Roman" w:hAnsi="Times New Roman"/>
          <w:b/>
          <w:sz w:val="28"/>
          <w:szCs w:val="28"/>
        </w:rPr>
        <w:t>.</w:t>
      </w:r>
    </w:p>
    <w:bookmarkEnd w:id="0"/>
    <w:p w:rsidR="009C39F1" w:rsidRPr="009C39F1" w:rsidRDefault="009C39F1" w:rsidP="009C39F1">
      <w:pPr>
        <w:spacing w:after="0" w:line="257" w:lineRule="auto"/>
        <w:ind w:firstLine="773"/>
        <w:jc w:val="both"/>
        <w:rPr>
          <w:rFonts w:ascii="Times New Roman" w:hAnsi="Times New Roman"/>
          <w:sz w:val="28"/>
        </w:rPr>
      </w:pPr>
      <w:r w:rsidRPr="009C39F1">
        <w:rPr>
          <w:rFonts w:ascii="Times New Roman" w:hAnsi="Times New Roman"/>
          <w:b/>
          <w:sz w:val="28"/>
          <w:szCs w:val="28"/>
        </w:rPr>
        <w:t>Електронною поштою на адресу: kadryssodnepr@ukr.net (цілодобово)</w:t>
      </w:r>
      <w:r w:rsidRPr="009C39F1">
        <w:rPr>
          <w:rFonts w:ascii="Times New Roman" w:hAnsi="Times New Roman"/>
          <w:sz w:val="28"/>
        </w:rPr>
        <w:t>.</w:t>
      </w:r>
    </w:p>
    <w:p w:rsidR="009C39F1" w:rsidRPr="009C39F1" w:rsidRDefault="009C39F1" w:rsidP="009C39F1">
      <w:pPr>
        <w:spacing w:after="0" w:line="257" w:lineRule="auto"/>
        <w:ind w:firstLine="851"/>
        <w:jc w:val="both"/>
        <w:rPr>
          <w:rFonts w:ascii="Times New Roman" w:hAnsi="Times New Roman"/>
          <w:sz w:val="16"/>
          <w:szCs w:val="16"/>
        </w:rPr>
      </w:pPr>
    </w:p>
    <w:p w:rsidR="009C39F1" w:rsidRPr="009C39F1" w:rsidRDefault="009C39F1" w:rsidP="00056E99">
      <w:pPr>
        <w:spacing w:after="0" w:line="257" w:lineRule="auto"/>
        <w:ind w:firstLine="708"/>
        <w:jc w:val="both"/>
        <w:rPr>
          <w:rFonts w:ascii="Times New Roman" w:hAnsi="Times New Roman"/>
          <w:sz w:val="28"/>
        </w:rPr>
      </w:pPr>
      <w:r w:rsidRPr="009C39F1">
        <w:rPr>
          <w:rFonts w:ascii="Times New Roman" w:hAnsi="Times New Roman"/>
          <w:sz w:val="28"/>
        </w:rPr>
        <w:t xml:space="preserve">На </w:t>
      </w:r>
      <w:r w:rsidR="00056E99">
        <w:rPr>
          <w:rFonts w:ascii="Times New Roman" w:hAnsi="Times New Roman"/>
          <w:sz w:val="28"/>
        </w:rPr>
        <w:t>начальника відділу оперативно-чергової служби</w:t>
      </w:r>
      <w:r w:rsidRPr="009C39F1">
        <w:rPr>
          <w:rFonts w:ascii="Times New Roman" w:eastAsia="Times New Roman" w:hAnsi="Times New Roman"/>
          <w:color w:val="000000"/>
          <w:sz w:val="28"/>
          <w:szCs w:val="28"/>
          <w:lang w:eastAsia="ru-RU" w:bidi="ru-RU"/>
        </w:rPr>
        <w:t xml:space="preserve"> територіального управління Служби судової охорони у Дніпропетровській області</w:t>
      </w:r>
      <w:r w:rsidRPr="009C39F1">
        <w:rPr>
          <w:rFonts w:ascii="Times New Roman" w:hAnsi="Times New Roman"/>
          <w:sz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4A0" w:firstRow="1" w:lastRow="0" w:firstColumn="1" w:lastColumn="0" w:noHBand="0" w:noVBand="1"/>
      </w:tblPr>
      <w:tblGrid>
        <w:gridCol w:w="9639"/>
      </w:tblGrid>
      <w:tr w:rsidR="009C39F1" w:rsidRPr="009C39F1" w:rsidTr="007E4438">
        <w:trPr>
          <w:trHeight w:val="408"/>
        </w:trPr>
        <w:tc>
          <w:tcPr>
            <w:tcW w:w="9639" w:type="dxa"/>
          </w:tcPr>
          <w:p w:rsidR="009C39F1" w:rsidRPr="009C39F1" w:rsidRDefault="009C39F1" w:rsidP="009C39F1">
            <w:pPr>
              <w:spacing w:after="0" w:line="257" w:lineRule="auto"/>
              <w:ind w:firstLine="709"/>
              <w:contextualSpacing/>
              <w:jc w:val="both"/>
              <w:rPr>
                <w:rFonts w:ascii="Times New Roman" w:eastAsia="Times New Roman" w:hAnsi="Times New Roman"/>
                <w:sz w:val="16"/>
                <w:szCs w:val="16"/>
              </w:rPr>
            </w:pPr>
          </w:p>
          <w:p w:rsidR="009C39F1" w:rsidRPr="009C39F1" w:rsidRDefault="009C39F1" w:rsidP="009C39F1">
            <w:pPr>
              <w:spacing w:after="0" w:line="252" w:lineRule="auto"/>
              <w:ind w:firstLine="709"/>
              <w:jc w:val="both"/>
              <w:rPr>
                <w:rFonts w:ascii="Times New Roman" w:eastAsia="Times New Roman" w:hAnsi="Times New Roman"/>
                <w:b/>
                <w:sz w:val="28"/>
                <w:szCs w:val="28"/>
                <w:lang w:eastAsia="ru-RU"/>
              </w:rPr>
            </w:pPr>
            <w:r w:rsidRPr="009C39F1">
              <w:rPr>
                <w:rFonts w:ascii="Times New Roman" w:eastAsia="Times New Roman" w:hAnsi="Times New Roman"/>
                <w:b/>
                <w:sz w:val="28"/>
                <w:szCs w:val="28"/>
                <w:lang w:eastAsia="ru-RU"/>
              </w:rPr>
              <w:t xml:space="preserve">5. Місце, дата та час початку проведення конкурсу: </w:t>
            </w:r>
          </w:p>
          <w:p w:rsidR="009C39F1" w:rsidRPr="009C39F1" w:rsidRDefault="009C39F1" w:rsidP="009C39F1">
            <w:pPr>
              <w:spacing w:line="252" w:lineRule="auto"/>
              <w:ind w:firstLine="709"/>
              <w:jc w:val="both"/>
              <w:rPr>
                <w:rFonts w:ascii="Times New Roman" w:eastAsia="Times New Roman" w:hAnsi="Times New Roman"/>
                <w:b/>
                <w:sz w:val="28"/>
                <w:szCs w:val="28"/>
              </w:rPr>
            </w:pPr>
            <w:r w:rsidRPr="009C39F1">
              <w:rPr>
                <w:rFonts w:ascii="Times New Roman" w:eastAsia="Times New Roman" w:hAnsi="Times New Roman"/>
                <w:b/>
                <w:sz w:val="28"/>
                <w:szCs w:val="28"/>
              </w:rPr>
              <w:t xml:space="preserve">м. Дніпро, житловий масив </w:t>
            </w:r>
            <w:proofErr w:type="spellStart"/>
            <w:r w:rsidRPr="009C39F1">
              <w:rPr>
                <w:rFonts w:ascii="Times New Roman" w:eastAsia="Times New Roman" w:hAnsi="Times New Roman"/>
                <w:b/>
                <w:sz w:val="28"/>
                <w:szCs w:val="28"/>
              </w:rPr>
              <w:t>Придніпровськ</w:t>
            </w:r>
            <w:proofErr w:type="spellEnd"/>
            <w:r w:rsidRPr="009C39F1">
              <w:rPr>
                <w:rFonts w:ascii="Times New Roman" w:eastAsia="Times New Roman" w:hAnsi="Times New Roman"/>
                <w:b/>
                <w:sz w:val="28"/>
                <w:szCs w:val="28"/>
              </w:rPr>
              <w:t>, вул. Космонавта Волкова, буд. 6 Б, територіальне управління Служби судової охорони у Дніпропетровській області, з 10.00 год. 22 березня 2023 року.</w:t>
            </w:r>
          </w:p>
        </w:tc>
      </w:tr>
      <w:tr w:rsidR="009C39F1" w:rsidRPr="009C39F1" w:rsidTr="007E4438">
        <w:trPr>
          <w:trHeight w:val="408"/>
        </w:trPr>
        <w:tc>
          <w:tcPr>
            <w:tcW w:w="9639" w:type="dxa"/>
          </w:tcPr>
          <w:p w:rsidR="009C39F1" w:rsidRPr="009C39F1" w:rsidRDefault="009C39F1" w:rsidP="009C39F1">
            <w:pPr>
              <w:spacing w:after="0" w:line="257" w:lineRule="auto"/>
              <w:ind w:firstLine="746"/>
              <w:contextualSpacing/>
              <w:jc w:val="both"/>
              <w:rPr>
                <w:rFonts w:ascii="Times New Roman" w:eastAsia="Times New Roman" w:hAnsi="Times New Roman"/>
                <w:b/>
                <w:sz w:val="28"/>
                <w:szCs w:val="28"/>
              </w:rPr>
            </w:pPr>
            <w:r w:rsidRPr="009C39F1">
              <w:rPr>
                <w:rFonts w:ascii="Times New Roman" w:eastAsia="Times New Roman" w:hAnsi="Times New Roman"/>
                <w:b/>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9C39F1" w:rsidRPr="009C39F1" w:rsidRDefault="009C39F1" w:rsidP="009C39F1">
            <w:pPr>
              <w:spacing w:after="0" w:line="257" w:lineRule="auto"/>
              <w:ind w:firstLine="709"/>
              <w:contextualSpacing/>
              <w:jc w:val="both"/>
              <w:rPr>
                <w:rFonts w:ascii="Times New Roman" w:eastAsia="Times New Roman" w:hAnsi="Times New Roman"/>
                <w:sz w:val="28"/>
                <w:szCs w:val="28"/>
              </w:rPr>
            </w:pPr>
            <w:proofErr w:type="spellStart"/>
            <w:r w:rsidRPr="009C39F1">
              <w:rPr>
                <w:rFonts w:ascii="Times New Roman" w:eastAsia="Times New Roman" w:hAnsi="Times New Roman"/>
                <w:sz w:val="28"/>
                <w:szCs w:val="28"/>
              </w:rPr>
              <w:t>Хижниченко</w:t>
            </w:r>
            <w:proofErr w:type="spellEnd"/>
            <w:r w:rsidRPr="009C39F1">
              <w:rPr>
                <w:rFonts w:ascii="Times New Roman" w:eastAsia="Times New Roman" w:hAnsi="Times New Roman"/>
                <w:sz w:val="28"/>
                <w:szCs w:val="28"/>
              </w:rPr>
              <w:t xml:space="preserve"> Оксана Олексіївна,</w:t>
            </w:r>
          </w:p>
          <w:p w:rsidR="009C39F1" w:rsidRPr="009C39F1" w:rsidRDefault="009C39F1" w:rsidP="009C39F1">
            <w:pPr>
              <w:spacing w:after="0" w:line="257" w:lineRule="auto"/>
              <w:ind w:firstLine="709"/>
              <w:contextualSpacing/>
              <w:jc w:val="both"/>
              <w:rPr>
                <w:rFonts w:ascii="Times New Roman" w:eastAsia="Times New Roman" w:hAnsi="Times New Roman"/>
                <w:sz w:val="28"/>
                <w:szCs w:val="28"/>
              </w:rPr>
            </w:pPr>
            <w:r w:rsidRPr="009C39F1">
              <w:rPr>
                <w:rFonts w:ascii="Times New Roman" w:eastAsia="Times New Roman" w:hAnsi="Times New Roman"/>
                <w:sz w:val="28"/>
                <w:szCs w:val="28"/>
              </w:rPr>
              <w:t xml:space="preserve">097-731-54-96, 056-722-21-13, </w:t>
            </w:r>
          </w:p>
          <w:p w:rsidR="009C39F1" w:rsidRPr="009C39F1" w:rsidRDefault="009C39F1" w:rsidP="00973D52">
            <w:pPr>
              <w:spacing w:after="0" w:line="257" w:lineRule="auto"/>
              <w:ind w:firstLine="709"/>
              <w:contextualSpacing/>
              <w:jc w:val="both"/>
              <w:rPr>
                <w:rFonts w:ascii="Times New Roman" w:eastAsia="Times New Roman" w:hAnsi="Times New Roman"/>
                <w:sz w:val="28"/>
                <w:szCs w:val="28"/>
              </w:rPr>
            </w:pPr>
            <w:r w:rsidRPr="009C39F1">
              <w:rPr>
                <w:rFonts w:ascii="Times New Roman" w:eastAsia="Times New Roman" w:hAnsi="Times New Roman"/>
                <w:sz w:val="28"/>
                <w:szCs w:val="28"/>
              </w:rPr>
              <w:t xml:space="preserve">kadryssodnepr@ukr.net </w:t>
            </w:r>
          </w:p>
        </w:tc>
      </w:tr>
    </w:tbl>
    <w:p w:rsidR="00777B9E" w:rsidRDefault="00777B9E" w:rsidP="00973D52">
      <w:pPr>
        <w:pStyle w:val="20"/>
        <w:shd w:val="clear" w:color="auto" w:fill="auto"/>
        <w:tabs>
          <w:tab w:val="left" w:pos="1114"/>
        </w:tabs>
        <w:spacing w:before="0" w:after="0" w:line="240" w:lineRule="auto"/>
      </w:pPr>
    </w:p>
    <w:tbl>
      <w:tblPr>
        <w:tblW w:w="9639" w:type="dxa"/>
        <w:tblInd w:w="108" w:type="dxa"/>
        <w:tblLayout w:type="fixed"/>
        <w:tblLook w:val="04A0" w:firstRow="1" w:lastRow="0" w:firstColumn="1" w:lastColumn="0" w:noHBand="0" w:noVBand="1"/>
      </w:tblPr>
      <w:tblGrid>
        <w:gridCol w:w="9639"/>
      </w:tblGrid>
      <w:tr w:rsidR="00973D52" w:rsidRPr="00EB65CD" w:rsidTr="007E4438">
        <w:trPr>
          <w:trHeight w:val="408"/>
        </w:trPr>
        <w:tc>
          <w:tcPr>
            <w:tcW w:w="9639" w:type="dxa"/>
          </w:tcPr>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973D52" w:rsidRPr="00EB65CD" w:rsidTr="007E4438">
              <w:trPr>
                <w:gridBefore w:val="1"/>
                <w:gridAfter w:val="1"/>
                <w:wBefore w:w="108" w:type="dxa"/>
                <w:wAfter w:w="270" w:type="dxa"/>
                <w:trHeight w:val="408"/>
              </w:trPr>
              <w:tc>
                <w:tcPr>
                  <w:tcW w:w="9390" w:type="dxa"/>
                  <w:gridSpan w:val="5"/>
                </w:tcPr>
                <w:p w:rsidR="00973D52" w:rsidRPr="00EB65CD" w:rsidRDefault="00777B9E" w:rsidP="007E4438">
                  <w:pPr>
                    <w:spacing w:after="0" w:line="240" w:lineRule="auto"/>
                    <w:jc w:val="center"/>
                    <w:rPr>
                      <w:rFonts w:ascii="Times New Roman" w:hAnsi="Times New Roman"/>
                      <w:b/>
                      <w:sz w:val="28"/>
                      <w:szCs w:val="28"/>
                    </w:rPr>
                  </w:pPr>
                  <w:r>
                    <w:t xml:space="preserve"> </w:t>
                  </w:r>
                  <w:r w:rsidR="00973D52" w:rsidRPr="00EB65CD">
                    <w:rPr>
                      <w:rFonts w:ascii="Times New Roman" w:hAnsi="Times New Roman"/>
                      <w:b/>
                      <w:sz w:val="28"/>
                      <w:szCs w:val="28"/>
                    </w:rPr>
                    <w:t>Кваліфікаційні вимоги</w:t>
                  </w:r>
                </w:p>
              </w:tc>
            </w:tr>
            <w:tr w:rsidR="00973D52" w:rsidRPr="00EB65CD" w:rsidTr="007E4438">
              <w:trPr>
                <w:gridBefore w:val="1"/>
                <w:gridAfter w:val="1"/>
                <w:wBefore w:w="108" w:type="dxa"/>
                <w:wAfter w:w="270" w:type="dxa"/>
                <w:trHeight w:val="80"/>
              </w:trPr>
              <w:tc>
                <w:tcPr>
                  <w:tcW w:w="9390" w:type="dxa"/>
                  <w:gridSpan w:val="5"/>
                </w:tcPr>
                <w:p w:rsidR="00973D52" w:rsidRPr="00EB65CD" w:rsidRDefault="00973D52" w:rsidP="007E4438">
                  <w:pPr>
                    <w:spacing w:after="0" w:line="240" w:lineRule="auto"/>
                    <w:jc w:val="center"/>
                    <w:rPr>
                      <w:rFonts w:ascii="Times New Roman" w:hAnsi="Times New Roman"/>
                      <w:b/>
                      <w:sz w:val="28"/>
                      <w:szCs w:val="28"/>
                    </w:rPr>
                  </w:pPr>
                </w:p>
              </w:tc>
            </w:tr>
            <w:tr w:rsidR="00973D52" w:rsidRPr="00EB65CD" w:rsidTr="007E4438">
              <w:trPr>
                <w:gridBefore w:val="1"/>
                <w:gridAfter w:val="1"/>
                <w:wBefore w:w="108" w:type="dxa"/>
                <w:wAfter w:w="270" w:type="dxa"/>
                <w:trHeight w:val="408"/>
              </w:trPr>
              <w:tc>
                <w:tcPr>
                  <w:tcW w:w="4032" w:type="dxa"/>
                  <w:gridSpan w:val="3"/>
                  <w:hideMark/>
                </w:tcPr>
                <w:p w:rsidR="00973D52" w:rsidRDefault="00973D52" w:rsidP="00973D52">
                  <w:pPr>
                    <w:numPr>
                      <w:ilvl w:val="0"/>
                      <w:numId w:val="1"/>
                    </w:numPr>
                    <w:shd w:val="clear" w:color="auto" w:fill="FFFFFF"/>
                    <w:spacing w:after="0" w:line="240" w:lineRule="auto"/>
                    <w:ind w:left="-40"/>
                    <w:rPr>
                      <w:rFonts w:ascii="Times New Roman" w:hAnsi="Times New Roman"/>
                      <w:sz w:val="28"/>
                      <w:szCs w:val="28"/>
                    </w:rPr>
                  </w:pPr>
                  <w:r>
                    <w:rPr>
                      <w:rFonts w:ascii="Times New Roman" w:hAnsi="Times New Roman"/>
                      <w:sz w:val="28"/>
                      <w:szCs w:val="28"/>
                    </w:rPr>
                    <w:t xml:space="preserve">1. </w:t>
                  </w:r>
                  <w:r w:rsidRPr="00EB65CD">
                    <w:rPr>
                      <w:rFonts w:ascii="Times New Roman" w:hAnsi="Times New Roman"/>
                      <w:sz w:val="28"/>
                      <w:szCs w:val="28"/>
                    </w:rPr>
                    <w:t>Освіта</w:t>
                  </w:r>
                </w:p>
                <w:p w:rsidR="00973D52" w:rsidRPr="00EB65CD" w:rsidRDefault="00973D52" w:rsidP="00973D52">
                  <w:pPr>
                    <w:numPr>
                      <w:ilvl w:val="0"/>
                      <w:numId w:val="1"/>
                    </w:numPr>
                    <w:shd w:val="clear" w:color="auto" w:fill="FFFFFF"/>
                    <w:spacing w:after="0" w:line="240" w:lineRule="auto"/>
                    <w:ind w:left="-40"/>
                    <w:rPr>
                      <w:rFonts w:ascii="Times New Roman" w:hAnsi="Times New Roman"/>
                      <w:sz w:val="28"/>
                      <w:szCs w:val="28"/>
                    </w:rPr>
                  </w:pPr>
                </w:p>
              </w:tc>
              <w:tc>
                <w:tcPr>
                  <w:tcW w:w="5358" w:type="dxa"/>
                  <w:gridSpan w:val="2"/>
                  <w:hideMark/>
                </w:tcPr>
                <w:p w:rsidR="00973D52" w:rsidRPr="00EB65CD" w:rsidRDefault="00973D52" w:rsidP="004A14D3">
                  <w:pPr>
                    <w:spacing w:after="0" w:line="240" w:lineRule="auto"/>
                    <w:ind w:left="45"/>
                    <w:jc w:val="both"/>
                    <w:rPr>
                      <w:rFonts w:ascii="Times New Roman" w:hAnsi="Times New Roman"/>
                      <w:sz w:val="28"/>
                      <w:szCs w:val="28"/>
                    </w:rPr>
                  </w:pPr>
                  <w:r w:rsidRPr="00973D52">
                    <w:rPr>
                      <w:rFonts w:ascii="Times New Roman" w:hAnsi="Times New Roman"/>
                      <w:sz w:val="28"/>
                      <w:szCs w:val="28"/>
                    </w:rPr>
                    <w:t>вища освіта за однією з галузей знань: «</w:t>
                  </w:r>
                  <w:r w:rsidR="004A14D3">
                    <w:rPr>
                      <w:rFonts w:ascii="Times New Roman" w:hAnsi="Times New Roman"/>
                      <w:sz w:val="28"/>
                      <w:szCs w:val="28"/>
                    </w:rPr>
                    <w:t>П</w:t>
                  </w:r>
                  <w:r w:rsidRPr="00973D52">
                    <w:rPr>
                      <w:rFonts w:ascii="Times New Roman" w:hAnsi="Times New Roman"/>
                      <w:sz w:val="28"/>
                      <w:szCs w:val="28"/>
                    </w:rPr>
                    <w:t xml:space="preserve">раво», «Воєнні науки, національна безпека, безпека державного кордону», «Управління та адміністрування», «Цивільна безпека», «Освіта», «Інформаційні технології», </w:t>
                  </w:r>
                  <w:r w:rsidR="002C15C6">
                    <w:rPr>
                      <w:rFonts w:ascii="Times New Roman" w:hAnsi="Times New Roman"/>
                      <w:sz w:val="28"/>
                      <w:szCs w:val="28"/>
                    </w:rPr>
                    <w:t>ступінь вищої освіти – магістр, спеціаліст</w:t>
                  </w:r>
                  <w:r>
                    <w:rPr>
                      <w:rFonts w:ascii="Times New Roman" w:hAnsi="Times New Roman"/>
                      <w:sz w:val="28"/>
                      <w:szCs w:val="28"/>
                    </w:rPr>
                    <w:t>.</w:t>
                  </w:r>
                </w:p>
              </w:tc>
            </w:tr>
            <w:tr w:rsidR="00973D52" w:rsidRPr="00EB65CD" w:rsidTr="007E4438">
              <w:trPr>
                <w:gridBefore w:val="1"/>
                <w:gridAfter w:val="1"/>
                <w:wBefore w:w="108" w:type="dxa"/>
                <w:wAfter w:w="270" w:type="dxa"/>
                <w:trHeight w:val="547"/>
              </w:trPr>
              <w:tc>
                <w:tcPr>
                  <w:tcW w:w="4032" w:type="dxa"/>
                  <w:gridSpan w:val="3"/>
                  <w:hideMark/>
                </w:tcPr>
                <w:p w:rsidR="00944CA5" w:rsidRDefault="00944CA5" w:rsidP="00973D52">
                  <w:pPr>
                    <w:numPr>
                      <w:ilvl w:val="0"/>
                      <w:numId w:val="1"/>
                    </w:numPr>
                    <w:spacing w:after="0" w:line="240" w:lineRule="auto"/>
                    <w:ind w:left="-40"/>
                    <w:jc w:val="both"/>
                    <w:rPr>
                      <w:rFonts w:ascii="Times New Roman" w:hAnsi="Times New Roman"/>
                      <w:sz w:val="28"/>
                      <w:szCs w:val="28"/>
                    </w:rPr>
                  </w:pPr>
                </w:p>
                <w:p w:rsidR="00973D52" w:rsidRDefault="00973D52" w:rsidP="00973D52">
                  <w:pPr>
                    <w:numPr>
                      <w:ilvl w:val="0"/>
                      <w:numId w:val="1"/>
                    </w:numPr>
                    <w:spacing w:after="0" w:line="240" w:lineRule="auto"/>
                    <w:ind w:left="-40"/>
                    <w:jc w:val="both"/>
                    <w:rPr>
                      <w:rFonts w:ascii="Times New Roman" w:hAnsi="Times New Roman"/>
                      <w:sz w:val="28"/>
                      <w:szCs w:val="28"/>
                    </w:rPr>
                  </w:pPr>
                  <w:r>
                    <w:rPr>
                      <w:rFonts w:ascii="Times New Roman" w:hAnsi="Times New Roman"/>
                      <w:sz w:val="28"/>
                      <w:szCs w:val="28"/>
                    </w:rPr>
                    <w:t xml:space="preserve">2. </w:t>
                  </w:r>
                  <w:r w:rsidRPr="00EB65CD">
                    <w:rPr>
                      <w:rFonts w:ascii="Times New Roman" w:hAnsi="Times New Roman"/>
                      <w:sz w:val="28"/>
                      <w:szCs w:val="28"/>
                    </w:rPr>
                    <w:t>Досвід роботи</w:t>
                  </w:r>
                </w:p>
                <w:p w:rsidR="00973D52" w:rsidRDefault="00973D52" w:rsidP="007E4438">
                  <w:pPr>
                    <w:spacing w:after="0" w:line="240" w:lineRule="auto"/>
                    <w:ind w:left="-40"/>
                    <w:jc w:val="both"/>
                    <w:rPr>
                      <w:rFonts w:ascii="Times New Roman" w:hAnsi="Times New Roman"/>
                      <w:sz w:val="28"/>
                      <w:szCs w:val="28"/>
                    </w:rPr>
                  </w:pPr>
                </w:p>
                <w:p w:rsidR="00973D52" w:rsidRDefault="00973D52" w:rsidP="007E4438">
                  <w:pPr>
                    <w:spacing w:after="0" w:line="240" w:lineRule="auto"/>
                    <w:ind w:left="-40"/>
                    <w:jc w:val="both"/>
                    <w:rPr>
                      <w:rFonts w:ascii="Times New Roman" w:hAnsi="Times New Roman"/>
                      <w:sz w:val="28"/>
                      <w:szCs w:val="28"/>
                    </w:rPr>
                  </w:pPr>
                </w:p>
                <w:p w:rsidR="00973D52" w:rsidRPr="00EB65CD" w:rsidRDefault="00973D52" w:rsidP="007E4438">
                  <w:pPr>
                    <w:spacing w:after="0" w:line="240" w:lineRule="auto"/>
                    <w:ind w:left="-40"/>
                    <w:jc w:val="both"/>
                    <w:rPr>
                      <w:rFonts w:ascii="Times New Roman" w:hAnsi="Times New Roman"/>
                      <w:sz w:val="28"/>
                      <w:szCs w:val="28"/>
                    </w:rPr>
                  </w:pPr>
                </w:p>
              </w:tc>
              <w:tc>
                <w:tcPr>
                  <w:tcW w:w="5358" w:type="dxa"/>
                  <w:gridSpan w:val="2"/>
                </w:tcPr>
                <w:p w:rsidR="00944CA5" w:rsidRDefault="00944CA5" w:rsidP="00973D52">
                  <w:pPr>
                    <w:pStyle w:val="20"/>
                    <w:shd w:val="clear" w:color="auto" w:fill="auto"/>
                    <w:spacing w:before="0" w:after="0"/>
                  </w:pPr>
                </w:p>
                <w:p w:rsidR="00973D52" w:rsidRDefault="00973D52" w:rsidP="00973D52">
                  <w:pPr>
                    <w:pStyle w:val="20"/>
                    <w:shd w:val="clear" w:color="auto" w:fill="auto"/>
                    <w:spacing w:before="0" w:after="0"/>
                  </w:pPr>
                  <w:r>
                    <w:t>У державних органах влади, органах системи правосуддя, правоохоронних органах або військових формуваннях - не менше ніж 7 років</w:t>
                  </w:r>
                  <w:r w:rsidR="004A14D3">
                    <w:t xml:space="preserve"> на посадах середнього складу</w:t>
                  </w:r>
                  <w:r>
                    <w:t>;</w:t>
                  </w:r>
                </w:p>
                <w:p w:rsidR="00973D52" w:rsidRPr="00954EF5" w:rsidRDefault="00973D52" w:rsidP="00B56136">
                  <w:pPr>
                    <w:pStyle w:val="20"/>
                    <w:shd w:val="clear" w:color="auto" w:fill="auto"/>
                    <w:spacing w:before="0" w:after="0"/>
                  </w:pPr>
                </w:p>
              </w:tc>
            </w:tr>
            <w:tr w:rsidR="00973D52" w:rsidRPr="00EB65CD" w:rsidTr="007E4438">
              <w:trPr>
                <w:gridBefore w:val="1"/>
                <w:gridAfter w:val="1"/>
                <w:wBefore w:w="108" w:type="dxa"/>
                <w:wAfter w:w="270" w:type="dxa"/>
                <w:trHeight w:val="408"/>
              </w:trPr>
              <w:tc>
                <w:tcPr>
                  <w:tcW w:w="4032" w:type="dxa"/>
                  <w:gridSpan w:val="3"/>
                  <w:hideMark/>
                </w:tcPr>
                <w:p w:rsidR="00973D52" w:rsidRPr="00EB65CD" w:rsidRDefault="00973D52" w:rsidP="00973D52">
                  <w:pPr>
                    <w:numPr>
                      <w:ilvl w:val="0"/>
                      <w:numId w:val="1"/>
                    </w:numPr>
                    <w:spacing w:after="0" w:line="240" w:lineRule="auto"/>
                    <w:ind w:left="-40" w:right="-39"/>
                    <w:jc w:val="both"/>
                    <w:rPr>
                      <w:rFonts w:ascii="Times New Roman" w:hAnsi="Times New Roman"/>
                      <w:sz w:val="28"/>
                      <w:szCs w:val="28"/>
                    </w:rPr>
                  </w:pPr>
                  <w:r>
                    <w:rPr>
                      <w:rFonts w:ascii="Times New Roman" w:hAnsi="Times New Roman"/>
                      <w:sz w:val="28"/>
                      <w:szCs w:val="28"/>
                    </w:rPr>
                    <w:t xml:space="preserve">3. </w:t>
                  </w:r>
                  <w:r w:rsidRPr="00EB65CD">
                    <w:rPr>
                      <w:rFonts w:ascii="Times New Roman" w:hAnsi="Times New Roman"/>
                      <w:sz w:val="28"/>
                      <w:szCs w:val="28"/>
                    </w:rPr>
                    <w:t>Володіння державною мовою</w:t>
                  </w:r>
                </w:p>
              </w:tc>
              <w:tc>
                <w:tcPr>
                  <w:tcW w:w="5358" w:type="dxa"/>
                  <w:gridSpan w:val="2"/>
                  <w:hideMark/>
                </w:tcPr>
                <w:p w:rsidR="00973D52" w:rsidRPr="00EB65CD" w:rsidRDefault="002C15C6" w:rsidP="002C15C6">
                  <w:pPr>
                    <w:spacing w:after="0" w:line="240" w:lineRule="auto"/>
                    <w:jc w:val="both"/>
                    <w:rPr>
                      <w:rFonts w:ascii="Times New Roman" w:hAnsi="Times New Roman"/>
                      <w:sz w:val="28"/>
                      <w:szCs w:val="28"/>
                    </w:rPr>
                  </w:pPr>
                  <w:r>
                    <w:rPr>
                      <w:rFonts w:ascii="Times New Roman" w:hAnsi="Times New Roman"/>
                      <w:sz w:val="28"/>
                      <w:szCs w:val="28"/>
                    </w:rPr>
                    <w:t>В</w:t>
                  </w:r>
                  <w:r w:rsidR="00973D52" w:rsidRPr="00EB65CD">
                    <w:rPr>
                      <w:rFonts w:ascii="Times New Roman" w:hAnsi="Times New Roman"/>
                      <w:sz w:val="28"/>
                      <w:szCs w:val="28"/>
                    </w:rPr>
                    <w:t>ільне володіння державною мовою.</w:t>
                  </w:r>
                </w:p>
              </w:tc>
            </w:tr>
            <w:tr w:rsidR="00973D52" w:rsidRPr="00EB65CD" w:rsidTr="007E4438">
              <w:trPr>
                <w:gridBefore w:val="1"/>
                <w:gridAfter w:val="1"/>
                <w:wBefore w:w="108" w:type="dxa"/>
                <w:wAfter w:w="270" w:type="dxa"/>
                <w:trHeight w:val="408"/>
              </w:trPr>
              <w:tc>
                <w:tcPr>
                  <w:tcW w:w="9390" w:type="dxa"/>
                  <w:gridSpan w:val="5"/>
                </w:tcPr>
                <w:p w:rsidR="00973D52" w:rsidRPr="00EB65CD" w:rsidRDefault="00973D52" w:rsidP="007E4438">
                  <w:pPr>
                    <w:spacing w:after="0" w:line="240" w:lineRule="auto"/>
                    <w:jc w:val="both"/>
                    <w:rPr>
                      <w:rFonts w:ascii="Times New Roman" w:hAnsi="Times New Roman"/>
                      <w:sz w:val="28"/>
                      <w:szCs w:val="28"/>
                    </w:rPr>
                  </w:pPr>
                </w:p>
              </w:tc>
              <w:bookmarkStart w:id="1" w:name="_GoBack"/>
              <w:bookmarkEnd w:id="1"/>
            </w:tr>
            <w:tr w:rsidR="00973D52" w:rsidRPr="00EB65CD" w:rsidTr="007E4438">
              <w:trPr>
                <w:gridBefore w:val="1"/>
                <w:gridAfter w:val="1"/>
                <w:wBefore w:w="108" w:type="dxa"/>
                <w:wAfter w:w="270" w:type="dxa"/>
                <w:trHeight w:val="408"/>
              </w:trPr>
              <w:tc>
                <w:tcPr>
                  <w:tcW w:w="9390" w:type="dxa"/>
                  <w:gridSpan w:val="5"/>
                </w:tcPr>
                <w:p w:rsidR="00B56136" w:rsidRDefault="00B56136" w:rsidP="007E4438">
                  <w:pPr>
                    <w:shd w:val="clear" w:color="auto" w:fill="FFFFFF"/>
                    <w:spacing w:after="0" w:line="240" w:lineRule="auto"/>
                    <w:jc w:val="center"/>
                    <w:rPr>
                      <w:rFonts w:ascii="Times New Roman" w:hAnsi="Times New Roman"/>
                      <w:b/>
                      <w:sz w:val="28"/>
                      <w:szCs w:val="28"/>
                    </w:rPr>
                  </w:pPr>
                </w:p>
                <w:p w:rsidR="00B56136" w:rsidRDefault="00B56136" w:rsidP="007E4438">
                  <w:pPr>
                    <w:shd w:val="clear" w:color="auto" w:fill="FFFFFF"/>
                    <w:spacing w:after="0" w:line="240" w:lineRule="auto"/>
                    <w:jc w:val="center"/>
                    <w:rPr>
                      <w:rFonts w:ascii="Times New Roman" w:hAnsi="Times New Roman"/>
                      <w:b/>
                      <w:sz w:val="28"/>
                      <w:szCs w:val="28"/>
                    </w:rPr>
                  </w:pPr>
                </w:p>
                <w:p w:rsidR="00973D52" w:rsidRPr="00EB65CD" w:rsidRDefault="00973D52" w:rsidP="007E4438">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tc>
            </w:tr>
            <w:tr w:rsidR="00973D52" w:rsidRPr="00EB65CD" w:rsidTr="007E4438">
              <w:trPr>
                <w:gridBefore w:val="1"/>
                <w:gridAfter w:val="1"/>
                <w:wBefore w:w="108" w:type="dxa"/>
                <w:wAfter w:w="270" w:type="dxa"/>
                <w:trHeight w:val="408"/>
              </w:trPr>
              <w:tc>
                <w:tcPr>
                  <w:tcW w:w="4008" w:type="dxa"/>
                  <w:gridSpan w:val="2"/>
                  <w:hideMark/>
                </w:tcPr>
                <w:p w:rsidR="00973D52" w:rsidRPr="00EB65CD" w:rsidRDefault="00973D52" w:rsidP="007E4438">
                  <w:pPr>
                    <w:spacing w:after="0" w:line="240" w:lineRule="auto"/>
                    <w:rPr>
                      <w:rFonts w:ascii="Times New Roman" w:hAnsi="Times New Roman"/>
                      <w:sz w:val="28"/>
                      <w:szCs w:val="28"/>
                    </w:rPr>
                  </w:pPr>
                  <w:r w:rsidRPr="00EB65CD">
                    <w:rPr>
                      <w:rFonts w:ascii="Times New Roman" w:hAnsi="Times New Roman"/>
                      <w:sz w:val="28"/>
                      <w:szCs w:val="28"/>
                    </w:rPr>
                    <w:lastRenderedPageBreak/>
                    <w:t>1. Наявність лідерських якостей</w:t>
                  </w:r>
                </w:p>
              </w:tc>
              <w:tc>
                <w:tcPr>
                  <w:tcW w:w="5382" w:type="dxa"/>
                  <w:gridSpan w:val="3"/>
                  <w:shd w:val="clear" w:color="auto" w:fill="FFFFFF"/>
                </w:tcPr>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зміни в державі;</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досягнення кінцевих результатів</w:t>
                  </w:r>
                  <w:r>
                    <w:rPr>
                      <w:rFonts w:ascii="Times New Roman" w:hAnsi="Times New Roman"/>
                      <w:sz w:val="28"/>
                      <w:szCs w:val="28"/>
                    </w:rPr>
                    <w:t>.</w:t>
                  </w:r>
                </w:p>
              </w:tc>
            </w:tr>
            <w:tr w:rsidR="00973D52" w:rsidRPr="00EB65CD" w:rsidTr="007E4438">
              <w:trPr>
                <w:gridBefore w:val="1"/>
                <w:gridAfter w:val="1"/>
                <w:wBefore w:w="108" w:type="dxa"/>
                <w:wAfter w:w="270" w:type="dxa"/>
                <w:trHeight w:val="408"/>
              </w:trPr>
              <w:tc>
                <w:tcPr>
                  <w:tcW w:w="4008" w:type="dxa"/>
                  <w:gridSpan w:val="2"/>
                  <w:hideMark/>
                </w:tcPr>
                <w:p w:rsidR="005773DC" w:rsidRDefault="005773DC" w:rsidP="007E4438">
                  <w:pPr>
                    <w:spacing w:after="0" w:line="240" w:lineRule="auto"/>
                    <w:rPr>
                      <w:rFonts w:ascii="Times New Roman" w:hAnsi="Times New Roman"/>
                      <w:sz w:val="28"/>
                      <w:szCs w:val="28"/>
                    </w:rPr>
                  </w:pPr>
                </w:p>
                <w:p w:rsidR="00973D52" w:rsidRPr="00EB65CD" w:rsidRDefault="00973D52" w:rsidP="007E4438">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щирість та відкритість;</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ефективного результату діяльності</w:t>
                  </w:r>
                  <w:r>
                    <w:rPr>
                      <w:rFonts w:ascii="Times New Roman" w:hAnsi="Times New Roman"/>
                      <w:sz w:val="28"/>
                      <w:szCs w:val="28"/>
                    </w:rPr>
                    <w:t>;</w:t>
                  </w:r>
                  <w:r w:rsidRPr="00EB65CD">
                    <w:rPr>
                      <w:rFonts w:ascii="Times New Roman" w:hAnsi="Times New Roman"/>
                      <w:sz w:val="28"/>
                      <w:szCs w:val="28"/>
                    </w:rPr>
                    <w:t xml:space="preserve"> </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 xml:space="preserve">рівне ставлення та повага до колег. </w:t>
                  </w:r>
                </w:p>
              </w:tc>
            </w:tr>
            <w:tr w:rsidR="00973D52" w:rsidRPr="00EB65CD" w:rsidTr="007E4438">
              <w:trPr>
                <w:gridBefore w:val="1"/>
                <w:gridAfter w:val="1"/>
                <w:wBefore w:w="108" w:type="dxa"/>
                <w:wAfter w:w="270" w:type="dxa"/>
                <w:trHeight w:val="408"/>
              </w:trPr>
              <w:tc>
                <w:tcPr>
                  <w:tcW w:w="4008" w:type="dxa"/>
                  <w:gridSpan w:val="2"/>
                  <w:hideMark/>
                </w:tcPr>
                <w:p w:rsidR="00973D52" w:rsidRPr="00EB65CD" w:rsidRDefault="00973D52" w:rsidP="007E4438">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973D52" w:rsidRPr="00EB65CD" w:rsidRDefault="00973D52" w:rsidP="007E4438">
                  <w:pPr>
                    <w:spacing w:after="0" w:line="240" w:lineRule="auto"/>
                    <w:jc w:val="both"/>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973D52" w:rsidRPr="00EB65CD" w:rsidRDefault="00973D52" w:rsidP="007E4438">
                  <w:pPr>
                    <w:spacing w:after="0" w:line="240" w:lineRule="auto"/>
                    <w:jc w:val="both"/>
                    <w:rPr>
                      <w:rFonts w:ascii="Times New Roman" w:hAnsi="Times New Roman"/>
                      <w:sz w:val="28"/>
                      <w:szCs w:val="28"/>
                    </w:rPr>
                  </w:pPr>
                  <w:r w:rsidRPr="00EB65CD">
                    <w:rPr>
                      <w:rFonts w:ascii="Times New Roman" w:hAnsi="Times New Roman"/>
                      <w:sz w:val="28"/>
                      <w:szCs w:val="28"/>
                    </w:rPr>
                    <w:t>узагальнювати інформацію;</w:t>
                  </w:r>
                </w:p>
                <w:p w:rsidR="00973D52" w:rsidRPr="00EB65CD" w:rsidRDefault="00973D52" w:rsidP="007E4438">
                  <w:pPr>
                    <w:spacing w:after="0" w:line="240" w:lineRule="auto"/>
                    <w:jc w:val="both"/>
                    <w:rPr>
                      <w:rFonts w:ascii="Times New Roman" w:hAnsi="Times New Roman"/>
                      <w:sz w:val="28"/>
                      <w:szCs w:val="28"/>
                    </w:rPr>
                  </w:pPr>
                  <w:r w:rsidRPr="00EB65CD">
                    <w:rPr>
                      <w:rFonts w:ascii="Times New Roman" w:hAnsi="Times New Roman"/>
                      <w:sz w:val="28"/>
                      <w:szCs w:val="28"/>
                    </w:rPr>
                    <w:t>гнучкість;</w:t>
                  </w:r>
                </w:p>
                <w:p w:rsidR="00973D52" w:rsidRPr="00EB65CD" w:rsidRDefault="00973D52" w:rsidP="007E4438">
                  <w:pPr>
                    <w:spacing w:after="0" w:line="240" w:lineRule="auto"/>
                    <w:jc w:val="both"/>
                    <w:rPr>
                      <w:rFonts w:ascii="Times New Roman" w:hAnsi="Times New Roman"/>
                      <w:sz w:val="28"/>
                      <w:szCs w:val="28"/>
                    </w:rPr>
                  </w:pPr>
                  <w:r w:rsidRPr="00EB65CD">
                    <w:rPr>
                      <w:rFonts w:ascii="Times New Roman" w:hAnsi="Times New Roman"/>
                      <w:sz w:val="28"/>
                      <w:szCs w:val="28"/>
                    </w:rPr>
                    <w:t>проникливість</w:t>
                  </w:r>
                  <w:r>
                    <w:rPr>
                      <w:rFonts w:ascii="Times New Roman" w:hAnsi="Times New Roman"/>
                      <w:sz w:val="28"/>
                      <w:szCs w:val="28"/>
                    </w:rPr>
                    <w:t>.</w:t>
                  </w:r>
                </w:p>
              </w:tc>
            </w:tr>
            <w:tr w:rsidR="00973D52" w:rsidRPr="00EB65CD" w:rsidTr="007E4438">
              <w:trPr>
                <w:gridBefore w:val="1"/>
                <w:gridAfter w:val="1"/>
                <w:wBefore w:w="108" w:type="dxa"/>
                <w:wAfter w:w="270" w:type="dxa"/>
                <w:trHeight w:val="408"/>
              </w:trPr>
              <w:tc>
                <w:tcPr>
                  <w:tcW w:w="4008" w:type="dxa"/>
                  <w:gridSpan w:val="2"/>
                  <w:hideMark/>
                </w:tcPr>
                <w:p w:rsidR="00973D52" w:rsidRPr="00EB65CD" w:rsidRDefault="00973D52" w:rsidP="007E4438">
                  <w:pPr>
                    <w:spacing w:after="0" w:line="240" w:lineRule="auto"/>
                    <w:rPr>
                      <w:rFonts w:ascii="Times New Roman" w:hAnsi="Times New Roman"/>
                      <w:sz w:val="28"/>
                      <w:szCs w:val="28"/>
                    </w:rPr>
                  </w:pPr>
                  <w:r>
                    <w:rPr>
                      <w:rFonts w:ascii="Times New Roman" w:hAnsi="Times New Roman"/>
                      <w:sz w:val="28"/>
                      <w:szCs w:val="28"/>
                    </w:rPr>
                    <w:t>4</w:t>
                  </w:r>
                  <w:r w:rsidRPr="00EB65CD">
                    <w:rPr>
                      <w:rFonts w:ascii="Times New Roman" w:hAnsi="Times New Roman"/>
                      <w:sz w:val="28"/>
                      <w:szCs w:val="28"/>
                    </w:rPr>
                    <w:t>. Особистісні компетенції</w:t>
                  </w:r>
                </w:p>
              </w:tc>
              <w:tc>
                <w:tcPr>
                  <w:tcW w:w="5382" w:type="dxa"/>
                  <w:gridSpan w:val="3"/>
                  <w:shd w:val="clear" w:color="auto" w:fill="FFFFFF"/>
                  <w:hideMark/>
                </w:tcPr>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неупередженість та порядність;</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умовах обмеженого часу;</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973D52" w:rsidRPr="00EB65CD" w:rsidRDefault="00973D52" w:rsidP="007E4438">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самовдосконалення.</w:t>
                  </w:r>
                </w:p>
              </w:tc>
            </w:tr>
            <w:tr w:rsidR="00973D52" w:rsidRPr="00EB65CD" w:rsidTr="007E4438">
              <w:trPr>
                <w:trHeight w:val="408"/>
              </w:trPr>
              <w:tc>
                <w:tcPr>
                  <w:tcW w:w="4008" w:type="dxa"/>
                  <w:gridSpan w:val="2"/>
                  <w:shd w:val="clear" w:color="auto" w:fill="FFFFFF"/>
                  <w:hideMark/>
                </w:tcPr>
                <w:p w:rsidR="00973D52" w:rsidRPr="00EB65CD" w:rsidRDefault="00973D52" w:rsidP="007E4438">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973D52" w:rsidRPr="00EB65CD" w:rsidRDefault="00973D52" w:rsidP="007E4438">
                  <w:pPr>
                    <w:spacing w:after="0" w:line="240" w:lineRule="auto"/>
                    <w:ind w:right="129"/>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973D52" w:rsidRPr="00EB65CD" w:rsidRDefault="00973D52" w:rsidP="007E4438">
                  <w:pPr>
                    <w:spacing w:after="0" w:line="240" w:lineRule="auto"/>
                    <w:ind w:right="129"/>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r>
                    <w:rPr>
                      <w:rFonts w:ascii="Times New Roman" w:hAnsi="Times New Roman"/>
                      <w:sz w:val="28"/>
                      <w:szCs w:val="28"/>
                      <w:lang w:eastAsia="ru-RU"/>
                    </w:rPr>
                    <w:t>.</w:t>
                  </w:r>
                </w:p>
              </w:tc>
            </w:tr>
            <w:tr w:rsidR="00973D52" w:rsidRPr="00EB65CD" w:rsidTr="007E4438">
              <w:trPr>
                <w:gridAfter w:val="2"/>
                <w:wAfter w:w="378" w:type="dxa"/>
                <w:trHeight w:val="408"/>
              </w:trPr>
              <w:tc>
                <w:tcPr>
                  <w:tcW w:w="9390" w:type="dxa"/>
                  <w:gridSpan w:val="5"/>
                  <w:hideMark/>
                </w:tcPr>
                <w:p w:rsidR="00973D52" w:rsidRPr="00812ACD" w:rsidRDefault="00973D52" w:rsidP="007E4438">
                  <w:pPr>
                    <w:spacing w:line="240" w:lineRule="auto"/>
                    <w:jc w:val="center"/>
                    <w:rPr>
                      <w:rFonts w:ascii="Times New Roman" w:hAnsi="Times New Roman"/>
                      <w:b/>
                      <w:sz w:val="16"/>
                      <w:szCs w:val="16"/>
                    </w:rPr>
                  </w:pPr>
                </w:p>
                <w:p w:rsidR="00973D52" w:rsidRPr="00EB65CD" w:rsidRDefault="00973D52" w:rsidP="007E4438">
                  <w:pPr>
                    <w:spacing w:line="240" w:lineRule="auto"/>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973D52" w:rsidRPr="00EB65CD" w:rsidTr="007E4438">
              <w:trPr>
                <w:gridAfter w:val="2"/>
                <w:wAfter w:w="378" w:type="dxa"/>
                <w:trHeight w:val="408"/>
              </w:trPr>
              <w:tc>
                <w:tcPr>
                  <w:tcW w:w="4008" w:type="dxa"/>
                  <w:gridSpan w:val="2"/>
                  <w:hideMark/>
                </w:tcPr>
                <w:p w:rsidR="00973D52" w:rsidRPr="004668A9" w:rsidRDefault="00973D52" w:rsidP="007E4438">
                  <w:pPr>
                    <w:spacing w:line="240" w:lineRule="auto"/>
                    <w:rPr>
                      <w:rFonts w:ascii="Times New Roman" w:hAnsi="Times New Roman"/>
                      <w:color w:val="000000"/>
                      <w:sz w:val="28"/>
                      <w:szCs w:val="28"/>
                    </w:rPr>
                  </w:pPr>
                  <w:r w:rsidRPr="004668A9">
                    <w:rPr>
                      <w:rFonts w:ascii="Times New Roman" w:hAnsi="Times New Roman"/>
                      <w:color w:val="000000"/>
                      <w:sz w:val="28"/>
                      <w:szCs w:val="28"/>
                    </w:rPr>
                    <w:t>1. Знання законодавства</w:t>
                  </w:r>
                </w:p>
              </w:tc>
              <w:tc>
                <w:tcPr>
                  <w:tcW w:w="5382" w:type="dxa"/>
                  <w:gridSpan w:val="3"/>
                </w:tcPr>
                <w:p w:rsidR="00973D52" w:rsidRPr="004668A9" w:rsidRDefault="00973D52" w:rsidP="007E4438">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Знання </w:t>
                  </w:r>
                  <w:r w:rsidRPr="00164A86">
                    <w:rPr>
                      <w:rFonts w:ascii="Times New Roman" w:hAnsi="Times New Roman"/>
                      <w:color w:val="000000"/>
                      <w:sz w:val="28"/>
                      <w:szCs w:val="28"/>
                    </w:rPr>
                    <w:t>Конституці</w:t>
                  </w:r>
                  <w:r>
                    <w:rPr>
                      <w:rFonts w:ascii="Times New Roman" w:hAnsi="Times New Roman"/>
                      <w:color w:val="000000"/>
                      <w:sz w:val="28"/>
                      <w:szCs w:val="28"/>
                    </w:rPr>
                    <w:t>ї</w:t>
                  </w:r>
                  <w:r w:rsidRPr="00164A86">
                    <w:rPr>
                      <w:rFonts w:ascii="Times New Roman" w:hAnsi="Times New Roman"/>
                      <w:color w:val="000000"/>
                      <w:sz w:val="28"/>
                      <w:szCs w:val="28"/>
                    </w:rPr>
                    <w:t xml:space="preserve"> України, закон</w:t>
                  </w:r>
                  <w:r>
                    <w:rPr>
                      <w:rFonts w:ascii="Times New Roman" w:hAnsi="Times New Roman"/>
                      <w:color w:val="000000"/>
                      <w:sz w:val="28"/>
                      <w:szCs w:val="28"/>
                    </w:rPr>
                    <w:t>ів</w:t>
                  </w:r>
                  <w:r w:rsidRPr="00164A86">
                    <w:rPr>
                      <w:rFonts w:ascii="Times New Roman" w:hAnsi="Times New Roman"/>
                      <w:color w:val="000000"/>
                      <w:sz w:val="28"/>
                      <w:szCs w:val="28"/>
                    </w:rPr>
                    <w:t xml:space="preserve"> України «Про судоустрій і статус суддів», «</w:t>
                  </w:r>
                  <w:r>
                    <w:rPr>
                      <w:rFonts w:ascii="Times New Roman" w:hAnsi="Times New Roman"/>
                      <w:color w:val="000000"/>
                      <w:sz w:val="28"/>
                      <w:szCs w:val="28"/>
                    </w:rPr>
                    <w:t>Про </w:t>
                  </w:r>
                  <w:r w:rsidRPr="00164A86">
                    <w:rPr>
                      <w:rFonts w:ascii="Times New Roman" w:hAnsi="Times New Roman"/>
                      <w:color w:val="000000"/>
                      <w:sz w:val="28"/>
                      <w:szCs w:val="28"/>
                    </w:rPr>
                    <w:t>Національну поліцію», «Про</w:t>
                  </w:r>
                  <w:r>
                    <w:rPr>
                      <w:rFonts w:ascii="Times New Roman" w:hAnsi="Times New Roman"/>
                      <w:color w:val="000000"/>
                      <w:sz w:val="28"/>
                      <w:szCs w:val="28"/>
                    </w:rPr>
                    <w:t> </w:t>
                  </w:r>
                  <w:r w:rsidRPr="00164A86">
                    <w:rPr>
                      <w:rFonts w:ascii="Times New Roman" w:hAnsi="Times New Roman"/>
                      <w:color w:val="000000"/>
                      <w:sz w:val="28"/>
                      <w:szCs w:val="28"/>
                    </w:rPr>
                    <w:t>охоронну діяльність», «Про</w:t>
                  </w:r>
                  <w:r>
                    <w:rPr>
                      <w:rFonts w:ascii="Times New Roman" w:hAnsi="Times New Roman"/>
                      <w:color w:val="000000"/>
                      <w:sz w:val="28"/>
                      <w:szCs w:val="28"/>
                    </w:rPr>
                    <w:t> </w:t>
                  </w:r>
                  <w:r w:rsidRPr="00164A86">
                    <w:rPr>
                      <w:rFonts w:ascii="Times New Roman" w:hAnsi="Times New Roman"/>
                      <w:color w:val="000000"/>
                      <w:sz w:val="28"/>
                      <w:szCs w:val="28"/>
                    </w:rPr>
                    <w:t>запобігання корупції», Кодексу України про адміністративні правопорушення, Кримінальн</w:t>
                  </w:r>
                  <w:r>
                    <w:rPr>
                      <w:rFonts w:ascii="Times New Roman" w:hAnsi="Times New Roman"/>
                      <w:color w:val="000000"/>
                      <w:sz w:val="28"/>
                      <w:szCs w:val="28"/>
                    </w:rPr>
                    <w:t>ого</w:t>
                  </w:r>
                  <w:r w:rsidRPr="00164A86">
                    <w:rPr>
                      <w:rFonts w:ascii="Times New Roman" w:hAnsi="Times New Roman"/>
                      <w:color w:val="000000"/>
                      <w:sz w:val="28"/>
                      <w:szCs w:val="28"/>
                    </w:rPr>
                    <w:t xml:space="preserve"> кодекс</w:t>
                  </w:r>
                  <w:r>
                    <w:rPr>
                      <w:rFonts w:ascii="Times New Roman" w:hAnsi="Times New Roman"/>
                      <w:color w:val="000000"/>
                      <w:sz w:val="28"/>
                      <w:szCs w:val="28"/>
                    </w:rPr>
                    <w:t>у</w:t>
                  </w:r>
                  <w:r w:rsidRPr="00164A86">
                    <w:rPr>
                      <w:rFonts w:ascii="Times New Roman" w:hAnsi="Times New Roman"/>
                      <w:color w:val="000000"/>
                      <w:sz w:val="28"/>
                      <w:szCs w:val="28"/>
                    </w:rPr>
                    <w:t xml:space="preserve"> України, Положення про Служб</w:t>
                  </w:r>
                  <w:r>
                    <w:rPr>
                      <w:rFonts w:ascii="Times New Roman" w:hAnsi="Times New Roman"/>
                      <w:color w:val="000000"/>
                      <w:sz w:val="28"/>
                      <w:szCs w:val="28"/>
                    </w:rPr>
                    <w:t>у судової охорони, Положення про проходження Служби співробітниками Служби судової охорони та інші нормативно-правові акти</w:t>
                  </w:r>
                </w:p>
              </w:tc>
            </w:tr>
          </w:tbl>
          <w:p w:rsidR="00973D52" w:rsidRPr="00EB65CD" w:rsidRDefault="00973D52" w:rsidP="007E4438">
            <w:pPr>
              <w:spacing w:line="240" w:lineRule="auto"/>
              <w:ind w:firstLine="462"/>
              <w:jc w:val="both"/>
              <w:rPr>
                <w:rFonts w:ascii="Times New Roman" w:hAnsi="Times New Roman"/>
                <w:sz w:val="28"/>
                <w:szCs w:val="28"/>
              </w:rPr>
            </w:pPr>
          </w:p>
        </w:tc>
      </w:tr>
    </w:tbl>
    <w:p w:rsidR="00367010" w:rsidRPr="008E0DBD" w:rsidRDefault="00367010" w:rsidP="005773DC">
      <w:pPr>
        <w:spacing w:after="0" w:line="240" w:lineRule="auto"/>
        <w:rPr>
          <w:rFonts w:ascii="Times New Roman" w:hAnsi="Times New Roman"/>
          <w:sz w:val="28"/>
          <w:szCs w:val="28"/>
        </w:rPr>
      </w:pPr>
    </w:p>
    <w:sectPr w:rsidR="00367010" w:rsidRPr="008E0D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185E"/>
    <w:multiLevelType w:val="hybridMultilevel"/>
    <w:tmpl w:val="0662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50"/>
    <w:rsid w:val="00056E99"/>
    <w:rsid w:val="002C15C6"/>
    <w:rsid w:val="00367010"/>
    <w:rsid w:val="004A14D3"/>
    <w:rsid w:val="00513750"/>
    <w:rsid w:val="005773DC"/>
    <w:rsid w:val="00777B9E"/>
    <w:rsid w:val="007F193E"/>
    <w:rsid w:val="008E0DBD"/>
    <w:rsid w:val="00944CA5"/>
    <w:rsid w:val="00973D52"/>
    <w:rsid w:val="009C39F1"/>
    <w:rsid w:val="00B56136"/>
    <w:rsid w:val="00E0799A"/>
    <w:rsid w:val="00EB3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541F"/>
  <w15:chartTrackingRefBased/>
  <w15:docId w15:val="{416952F0-C947-4B74-A4ED-11E9B80A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77B9E"/>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77B9E"/>
    <w:rPr>
      <w:rFonts w:ascii="Times New Roman" w:eastAsia="Times New Roman" w:hAnsi="Times New Roman" w:cs="Times New Roman"/>
      <w:sz w:val="28"/>
      <w:szCs w:val="28"/>
      <w:shd w:val="clear" w:color="auto" w:fill="FFFFFF"/>
    </w:rPr>
  </w:style>
  <w:style w:type="character" w:customStyle="1" w:styleId="4">
    <w:name w:val="Заголовок №4_"/>
    <w:basedOn w:val="a0"/>
    <w:link w:val="40"/>
    <w:rsid w:val="00777B9E"/>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777B9E"/>
    <w:rPr>
      <w:rFonts w:ascii="Times New Roman" w:eastAsia="Times New Roman" w:hAnsi="Times New Roman" w:cs="Times New Roman"/>
      <w:i/>
      <w:iCs/>
      <w:sz w:val="28"/>
      <w:szCs w:val="28"/>
      <w:shd w:val="clear" w:color="auto" w:fill="FFFFFF"/>
    </w:rPr>
  </w:style>
  <w:style w:type="paragraph" w:customStyle="1" w:styleId="30">
    <w:name w:val="Основной текст (3)"/>
    <w:basedOn w:val="a"/>
    <w:link w:val="3"/>
    <w:rsid w:val="00777B9E"/>
    <w:pPr>
      <w:widowControl w:val="0"/>
      <w:shd w:val="clear" w:color="auto" w:fill="FFFFFF"/>
      <w:spacing w:after="0" w:line="572" w:lineRule="exact"/>
      <w:jc w:val="center"/>
    </w:pPr>
    <w:rPr>
      <w:rFonts w:ascii="Times New Roman" w:eastAsia="Times New Roman" w:hAnsi="Times New Roman"/>
      <w:b/>
      <w:bCs/>
      <w:sz w:val="28"/>
      <w:szCs w:val="28"/>
    </w:rPr>
  </w:style>
  <w:style w:type="paragraph" w:customStyle="1" w:styleId="20">
    <w:name w:val="Основной текст (2)"/>
    <w:basedOn w:val="a"/>
    <w:link w:val="2"/>
    <w:rsid w:val="00777B9E"/>
    <w:pPr>
      <w:widowControl w:val="0"/>
      <w:shd w:val="clear" w:color="auto" w:fill="FFFFFF"/>
      <w:spacing w:before="660" w:after="300" w:line="320" w:lineRule="exact"/>
      <w:jc w:val="both"/>
    </w:pPr>
    <w:rPr>
      <w:rFonts w:ascii="Times New Roman" w:eastAsia="Times New Roman" w:hAnsi="Times New Roman"/>
      <w:sz w:val="28"/>
      <w:szCs w:val="28"/>
    </w:rPr>
  </w:style>
  <w:style w:type="paragraph" w:customStyle="1" w:styleId="40">
    <w:name w:val="Заголовок №4"/>
    <w:basedOn w:val="a"/>
    <w:link w:val="4"/>
    <w:rsid w:val="00777B9E"/>
    <w:pPr>
      <w:widowControl w:val="0"/>
      <w:shd w:val="clear" w:color="auto" w:fill="FFFFFF"/>
      <w:spacing w:before="300" w:after="300" w:line="320" w:lineRule="exact"/>
      <w:jc w:val="center"/>
      <w:outlineLvl w:val="3"/>
    </w:pPr>
    <w:rPr>
      <w:rFonts w:ascii="Times New Roman" w:eastAsia="Times New Roman" w:hAnsi="Times New Roman"/>
      <w:b/>
      <w:bCs/>
      <w:sz w:val="28"/>
      <w:szCs w:val="28"/>
    </w:rPr>
  </w:style>
  <w:style w:type="paragraph" w:customStyle="1" w:styleId="60">
    <w:name w:val="Основной текст (6)"/>
    <w:basedOn w:val="a"/>
    <w:link w:val="6"/>
    <w:rsid w:val="00777B9E"/>
    <w:pPr>
      <w:widowControl w:val="0"/>
      <w:shd w:val="clear" w:color="auto" w:fill="FFFFFF"/>
      <w:spacing w:after="0" w:line="320" w:lineRule="exact"/>
      <w:jc w:val="both"/>
    </w:pPr>
    <w:rPr>
      <w:rFonts w:ascii="Times New Roman" w:eastAsia="Times New Roman" w:hAnsi="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5096</Words>
  <Characters>2905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M.Polenko</cp:lastModifiedBy>
  <cp:revision>12</cp:revision>
  <dcterms:created xsi:type="dcterms:W3CDTF">2023-03-06T09:04:00Z</dcterms:created>
  <dcterms:modified xsi:type="dcterms:W3CDTF">2023-03-06T14:23:00Z</dcterms:modified>
</cp:coreProperties>
</file>